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3"/>
        <w:tblW w:type="auto" w:w="0"/>
        <w:tblLayout w:type="fixed"/>
      </w:tblPr>
      <w:tblGrid>
        <w:gridCol w:w="10173"/>
        <w:gridCol w:w="5244"/>
      </w:tblGrid>
      <w:tr>
        <w:tc>
          <w:tcPr>
            <w:tcW w:type="dxa" w:w="10173"/>
          </w:tcPr>
          <w:p w14:paraId="0500000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    </w:t>
            </w:r>
            <w:r>
              <w:rPr>
                <w:color w:val="000000"/>
                <w:sz w:val="28"/>
              </w:rPr>
              <w:t xml:space="preserve"> </w:t>
            </w:r>
          </w:p>
        </w:tc>
        <w:tc>
          <w:tcPr>
            <w:tcW w:type="dxa" w:w="5244"/>
          </w:tcPr>
          <w:p w14:paraId="06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УТВЕРЖДАЮ</w:t>
            </w:r>
          </w:p>
          <w:p w14:paraId="07000000">
            <w:pPr>
              <w:ind/>
              <w:jc w:val="center"/>
              <w:rPr>
                <w:b w:val="1"/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Глава муниципального образования</w:t>
            </w:r>
          </w:p>
          <w:p w14:paraId="08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Северский район</w:t>
            </w:r>
          </w:p>
          <w:p w14:paraId="09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_______________ А.Ю.Чеверев</w:t>
            </w:r>
          </w:p>
          <w:p w14:paraId="0A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«____</w:t>
            </w:r>
            <w:r>
              <w:rPr>
                <w:color w:val="000000"/>
                <w:sz w:val="28"/>
              </w:rPr>
              <w:t>_» _</w:t>
            </w:r>
            <w:r>
              <w:rPr>
                <w:color w:val="000000"/>
                <w:sz w:val="28"/>
              </w:rPr>
              <w:t>______________</w:t>
            </w:r>
            <w:r>
              <w:rPr>
                <w:color w:val="000000"/>
                <w:sz w:val="28"/>
              </w:rPr>
              <w:t>_ 2026</w:t>
            </w:r>
            <w:r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г.</w:t>
            </w:r>
          </w:p>
          <w:p w14:paraId="0B000000">
            <w:pPr>
              <w:rPr>
                <w:color w:val="000000"/>
                <w:sz w:val="28"/>
              </w:rPr>
            </w:pPr>
          </w:p>
        </w:tc>
      </w:tr>
    </w:tbl>
    <w:p w14:paraId="0C000000">
      <w:pPr>
        <w:ind/>
        <w:jc w:val="center"/>
        <w:rPr>
          <w:b w:val="1"/>
          <w:color w:val="000000"/>
          <w:sz w:val="28"/>
        </w:rPr>
      </w:pPr>
    </w:p>
    <w:p w14:paraId="0D000000">
      <w:pPr>
        <w:ind/>
        <w:jc w:val="center"/>
        <w:rPr>
          <w:b w:val="1"/>
          <w:color w:val="000000"/>
          <w:sz w:val="28"/>
        </w:rPr>
      </w:pPr>
      <w:r>
        <w:rPr>
          <w:b w:val="1"/>
          <w:color w:val="000000"/>
          <w:sz w:val="28"/>
        </w:rPr>
        <w:t>П</w:t>
      </w:r>
      <w:r>
        <w:rPr>
          <w:b w:val="1"/>
          <w:color w:val="000000"/>
          <w:sz w:val="28"/>
        </w:rPr>
        <w:t>ЛАН</w:t>
      </w:r>
      <w:r>
        <w:rPr>
          <w:b w:val="1"/>
          <w:color w:val="000000"/>
          <w:sz w:val="28"/>
        </w:rPr>
        <w:t xml:space="preserve"> </w:t>
      </w:r>
    </w:p>
    <w:p w14:paraId="0E000000">
      <w:pPr>
        <w:ind/>
        <w:jc w:val="center"/>
        <w:rPr>
          <w:b w:val="1"/>
          <w:color w:val="000000"/>
          <w:sz w:val="28"/>
        </w:rPr>
      </w:pPr>
      <w:r>
        <w:rPr>
          <w:b w:val="1"/>
          <w:color w:val="000000"/>
          <w:sz w:val="28"/>
        </w:rPr>
        <w:t xml:space="preserve">основных мероприятий </w:t>
      </w:r>
      <w:r>
        <w:rPr>
          <w:b w:val="1"/>
          <w:color w:val="000000"/>
          <w:sz w:val="28"/>
        </w:rPr>
        <w:t xml:space="preserve">администрации </w:t>
      </w:r>
      <w:r>
        <w:rPr>
          <w:b w:val="1"/>
          <w:color w:val="000000"/>
          <w:sz w:val="28"/>
        </w:rPr>
        <w:t>мун</w:t>
      </w:r>
      <w:r>
        <w:rPr>
          <w:b w:val="1"/>
          <w:color w:val="000000"/>
          <w:sz w:val="28"/>
        </w:rPr>
        <w:t>и</w:t>
      </w:r>
      <w:r>
        <w:rPr>
          <w:b w:val="1"/>
          <w:color w:val="000000"/>
          <w:sz w:val="28"/>
        </w:rPr>
        <w:t xml:space="preserve">ципального образования Северский район </w:t>
      </w:r>
    </w:p>
    <w:p w14:paraId="0F000000">
      <w:pPr>
        <w:ind/>
        <w:jc w:val="center"/>
        <w:rPr>
          <w:b w:val="1"/>
          <w:color w:val="000000"/>
          <w:sz w:val="28"/>
        </w:rPr>
      </w:pPr>
      <w:r>
        <w:rPr>
          <w:b w:val="1"/>
          <w:color w:val="000000"/>
          <w:sz w:val="28"/>
        </w:rPr>
        <w:t>со 2</w:t>
      </w:r>
      <w:r>
        <w:rPr>
          <w:b w:val="1"/>
          <w:color w:val="000000"/>
          <w:sz w:val="28"/>
        </w:rPr>
        <w:t xml:space="preserve"> по</w:t>
      </w:r>
      <w:r>
        <w:rPr>
          <w:b w:val="1"/>
          <w:color w:val="000000"/>
          <w:sz w:val="28"/>
        </w:rPr>
        <w:t xml:space="preserve"> 8</w:t>
      </w:r>
      <w:r>
        <w:rPr>
          <w:b w:val="1"/>
          <w:color w:val="000000"/>
          <w:sz w:val="28"/>
        </w:rPr>
        <w:t xml:space="preserve"> февраля </w:t>
      </w:r>
      <w:r>
        <w:rPr>
          <w:b w:val="1"/>
          <w:color w:val="000000"/>
          <w:sz w:val="28"/>
        </w:rPr>
        <w:t>2026</w:t>
      </w:r>
      <w:r>
        <w:rPr>
          <w:b w:val="1"/>
          <w:color w:val="000000"/>
          <w:sz w:val="28"/>
        </w:rPr>
        <w:t xml:space="preserve"> года</w:t>
      </w:r>
    </w:p>
    <w:p w14:paraId="10000000">
      <w:pPr>
        <w:ind/>
        <w:jc w:val="center"/>
        <w:rPr>
          <w:color w:val="000000"/>
          <w:sz w:val="28"/>
        </w:rPr>
      </w:pPr>
    </w:p>
    <w:tbl>
      <w:tblPr>
        <w:tblStyle w:val="Style_3"/>
        <w:tblW w:type="auto" w:w="0"/>
        <w:tblInd w:type="dxa" w:w="-34"/>
        <w:tblBorders>
          <w:top w:color="000000" w:sz="4" w:val="single"/>
          <w:left w:color="000000" w:sz="4" w:val="single"/>
          <w:bottom w:color="000000" w:sz="4" w:val="nil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814"/>
        <w:gridCol w:w="29"/>
        <w:gridCol w:w="5812"/>
        <w:gridCol w:w="142"/>
        <w:gridCol w:w="2485"/>
        <w:gridCol w:w="142"/>
        <w:gridCol w:w="1698"/>
        <w:gridCol w:w="2905"/>
      </w:tblGrid>
      <w:tr>
        <w:tc>
          <w:tcPr>
            <w:tcW w:type="dxa" w:w="1843"/>
            <w:gridSpan w:val="2"/>
            <w:tcBorders>
              <w:top w:color="000000" w:sz="4" w:val="single"/>
              <w:left w:color="000000" w:sz="4" w:val="single"/>
              <w:bottom w:color="000000" w:sz="4" w:val="nil"/>
              <w:right w:color="000000" w:sz="4" w:val="single"/>
            </w:tcBorders>
            <w:vAlign w:val="center"/>
          </w:tcPr>
          <w:p w14:paraId="1100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ДАТА, ВРЕМЯ</w:t>
            </w:r>
          </w:p>
        </w:tc>
        <w:tc>
          <w:tcPr>
            <w:tcW w:type="dxa" w:w="5812"/>
            <w:tcBorders>
              <w:top w:color="000000" w:sz="4" w:val="single"/>
              <w:left w:color="000000" w:sz="4" w:val="single"/>
              <w:bottom w:color="000000" w:sz="4" w:val="nil"/>
              <w:right w:color="000000" w:sz="4" w:val="single"/>
            </w:tcBorders>
            <w:vAlign w:val="center"/>
          </w:tcPr>
          <w:p w14:paraId="1200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МЕРОПРИЯТИЯ</w:t>
            </w:r>
          </w:p>
        </w:tc>
        <w:tc>
          <w:tcPr>
            <w:tcW w:type="dxa" w:w="2627"/>
            <w:gridSpan w:val="2"/>
            <w:tcBorders>
              <w:top w:color="000000" w:sz="4" w:val="single"/>
              <w:left w:color="000000" w:sz="4" w:val="single"/>
              <w:bottom w:color="000000" w:sz="4" w:val="nil"/>
              <w:right w:color="000000" w:sz="4" w:val="single"/>
            </w:tcBorders>
            <w:vAlign w:val="center"/>
          </w:tcPr>
          <w:p w14:paraId="1300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МЕСТО ПРОВЕДЕНИЯ</w:t>
            </w:r>
          </w:p>
        </w:tc>
        <w:tc>
          <w:tcPr>
            <w:tcW w:type="dxa" w:w="1840"/>
            <w:gridSpan w:val="2"/>
            <w:tcBorders>
              <w:top w:color="000000" w:sz="4" w:val="single"/>
              <w:left w:color="000000" w:sz="4" w:val="single"/>
              <w:bottom w:color="000000" w:sz="4" w:val="nil"/>
              <w:right w:color="000000" w:sz="4" w:val="single"/>
            </w:tcBorders>
            <w:vAlign w:val="center"/>
          </w:tcPr>
          <w:p w14:paraId="1400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ФАМИЛИЯ РУКОВОДИТЕЛЯ</w:t>
            </w:r>
          </w:p>
        </w:tc>
        <w:tc>
          <w:tcPr>
            <w:tcW w:type="dxa" w:w="2905"/>
            <w:tcBorders>
              <w:top w:color="000000" w:sz="4" w:val="single"/>
              <w:left w:color="000000" w:sz="4" w:val="single"/>
              <w:bottom w:color="000000" w:sz="4" w:val="nil"/>
              <w:right w:color="000000" w:sz="4" w:val="single"/>
            </w:tcBorders>
            <w:vAlign w:val="center"/>
          </w:tcPr>
          <w:p w14:paraId="1500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 xml:space="preserve">ОТВЕТСТВЕННЫЙ </w:t>
            </w:r>
          </w:p>
          <w:p w14:paraId="1600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ЗА ПОДГОТОВКУ</w:t>
            </w:r>
          </w:p>
          <w:p w14:paraId="1700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 xml:space="preserve">И ПРОВЕДЕНИЕ </w:t>
            </w:r>
          </w:p>
        </w:tc>
      </w:tr>
    </w:tbl>
    <w:tbl>
      <w:tblPr>
        <w:tblStyle w:val="Style_3"/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1729"/>
        <w:gridCol w:w="28"/>
        <w:gridCol w:w="5641"/>
        <w:gridCol w:w="194"/>
        <w:gridCol w:w="2739"/>
        <w:gridCol w:w="138"/>
        <w:gridCol w:w="2066"/>
        <w:gridCol w:w="138"/>
        <w:gridCol w:w="2332"/>
      </w:tblGrid>
      <w:tr>
        <w:trPr>
          <w:trHeight w:hRule="atLeast" w:val="1599"/>
        </w:trPr>
        <w:tc>
          <w:tcPr>
            <w:tcW w:type="dxa" w:w="15005"/>
            <w:gridSpan w:val="9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8000000">
            <w:pPr>
              <w:ind/>
              <w:jc w:val="center"/>
              <w:rPr>
                <w:sz w:val="28"/>
              </w:rPr>
            </w:pPr>
          </w:p>
          <w:p w14:paraId="19000000">
            <w:pPr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2 февраля 20</w:t>
            </w:r>
            <w:r>
              <w:rPr>
                <w:b w:val="1"/>
                <w:sz w:val="28"/>
              </w:rPr>
              <w:t xml:space="preserve">26 </w:t>
            </w:r>
            <w:r>
              <w:rPr>
                <w:b w:val="1"/>
                <w:sz w:val="28"/>
              </w:rPr>
              <w:t xml:space="preserve">года </w:t>
            </w:r>
            <w:r>
              <w:rPr>
                <w:b w:val="1"/>
                <w:sz w:val="28"/>
              </w:rPr>
              <w:t>(понедельник)</w:t>
            </w:r>
          </w:p>
          <w:p w14:paraId="1A000000">
            <w:pPr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i w:val="1"/>
                <w:sz w:val="28"/>
              </w:rPr>
              <w:t>Всемирный день охраны водно-болотных угодий.</w:t>
            </w:r>
            <w:r>
              <w:rPr>
                <w:b w:val="1"/>
                <w:i w:val="1"/>
                <w:sz w:val="28"/>
              </w:rPr>
              <w:t xml:space="preserve">  </w:t>
            </w:r>
            <w:r>
              <w:rPr>
                <w:b w:val="1"/>
                <w:i w:val="1"/>
                <w:sz w:val="28"/>
              </w:rPr>
              <w:t xml:space="preserve">День разгрома советскими войсками немецко-фашистских войск в Сталинградской битве </w:t>
            </w:r>
            <w:r>
              <w:rPr>
                <w:i w:val="1"/>
                <w:sz w:val="28"/>
              </w:rPr>
              <w:t>(1943)</w:t>
            </w:r>
            <w:r>
              <w:rPr>
                <w:b w:val="1"/>
                <w:i w:val="1"/>
                <w:sz w:val="28"/>
              </w:rPr>
              <w:t xml:space="preserve"> - день</w:t>
            </w:r>
            <w:r>
              <w:rPr>
                <w:b w:val="1"/>
                <w:i w:val="1"/>
                <w:sz w:val="28"/>
              </w:rPr>
              <w:t xml:space="preserve"> воинской славы России.</w:t>
            </w:r>
          </w:p>
          <w:p w14:paraId="1B000000">
            <w:pPr>
              <w:ind/>
              <w:jc w:val="center"/>
              <w:rPr>
                <w:b w:val="1"/>
                <w:i w:val="1"/>
                <w:sz w:val="28"/>
              </w:rPr>
            </w:pPr>
          </w:p>
        </w:tc>
      </w:tr>
      <w:tr>
        <w:tc>
          <w:tcPr>
            <w:tcW w:type="dxa" w:w="172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C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1D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i w:val="1"/>
                <w:color w:val="000000"/>
                <w:sz w:val="24"/>
              </w:rPr>
              <w:t>(28.01.-11.02.2026)</w:t>
            </w:r>
          </w:p>
          <w:p w14:paraId="1E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863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F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Плановая проверка размещения заказов            МБОУ СОШ №49 </w:t>
            </w:r>
          </w:p>
          <w:p w14:paraId="2000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87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1000000">
            <w:pPr>
              <w:widowControl w:val="0"/>
              <w:tabs>
                <w:tab w:leader="none" w:pos="570" w:val="left"/>
              </w:tabs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Смоленская  </w:t>
            </w:r>
          </w:p>
          <w:p w14:paraId="22000000">
            <w:pPr>
              <w:ind w:firstLine="0" w:left="57"/>
              <w:jc w:val="center"/>
              <w:rPr>
                <w:color w:val="000000"/>
                <w:sz w:val="28"/>
                <w:highlight w:val="yellow"/>
              </w:rPr>
            </w:pPr>
            <w:r>
              <w:rPr>
                <w:color w:val="000000"/>
                <w:sz w:val="28"/>
              </w:rPr>
              <w:t xml:space="preserve"> ул. Мира, 121</w:t>
            </w:r>
          </w:p>
        </w:tc>
        <w:tc>
          <w:tcPr>
            <w:tcW w:type="dxa" w:w="2204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3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Леуцкая</w:t>
            </w:r>
            <w:r>
              <w:rPr>
                <w:color w:val="000000"/>
                <w:sz w:val="28"/>
              </w:rPr>
              <w:t xml:space="preserve"> К.В. </w:t>
            </w:r>
          </w:p>
          <w:p w14:paraId="24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3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5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Журавель О.М. </w:t>
            </w:r>
          </w:p>
        </w:tc>
      </w:tr>
      <w:tr>
        <w:tc>
          <w:tcPr>
            <w:tcW w:type="dxa" w:w="172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6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27000000">
            <w:pPr>
              <w:ind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z w:val="24"/>
              </w:rPr>
              <w:t>(02-08.02.2026)</w:t>
            </w:r>
          </w:p>
          <w:p w14:paraId="28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863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9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Осуществление контрольных мероприятий без взаимодействия с контролируемым лицом (за соблюдением обязательных требований и выездные обследования) по муниципальному земельному контролю </w:t>
            </w:r>
          </w:p>
          <w:p w14:paraId="2A000000">
            <w:pPr>
              <w:ind/>
              <w:jc w:val="both"/>
              <w:rPr>
                <w:color w:val="000000"/>
                <w:sz w:val="28"/>
              </w:rPr>
            </w:pPr>
          </w:p>
          <w:p w14:paraId="2B00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87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C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Северское,</w:t>
            </w:r>
          </w:p>
          <w:p w14:paraId="2D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Азовское, </w:t>
            </w:r>
          </w:p>
          <w:p w14:paraId="2E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Калужское,</w:t>
            </w:r>
          </w:p>
          <w:p w14:paraId="2F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Смоленское, </w:t>
            </w:r>
          </w:p>
          <w:p w14:paraId="30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Шабановское</w:t>
            </w:r>
            <w:r>
              <w:rPr>
                <w:color w:val="000000"/>
                <w:sz w:val="28"/>
              </w:rPr>
              <w:t xml:space="preserve"> поселения</w:t>
            </w:r>
          </w:p>
          <w:p w14:paraId="31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 </w:t>
            </w:r>
          </w:p>
        </w:tc>
        <w:tc>
          <w:tcPr>
            <w:tcW w:type="dxa" w:w="2204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2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Малов Д.А. </w:t>
            </w:r>
          </w:p>
        </w:tc>
        <w:tc>
          <w:tcPr>
            <w:tcW w:type="dxa" w:w="233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3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Наталенко В.С.</w:t>
            </w:r>
          </w:p>
        </w:tc>
      </w:tr>
      <w:tr>
        <w:tc>
          <w:tcPr>
            <w:tcW w:type="dxa" w:w="172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4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35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i w:val="1"/>
                <w:color w:val="000000"/>
                <w:sz w:val="24"/>
              </w:rPr>
              <w:t>(02-08.02.2026)</w:t>
            </w:r>
          </w:p>
        </w:tc>
        <w:tc>
          <w:tcPr>
            <w:tcW w:type="dxa" w:w="5863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6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Осуществление контрольных мероприятий без взаимодействия с контролируемым лицом (за соблюдением обязательных требований и выездные обследования) по муниципальному жилищному контролю </w:t>
            </w:r>
          </w:p>
          <w:p w14:paraId="37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87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8000000">
            <w:pPr>
              <w:ind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z w:val="24"/>
              </w:rPr>
              <w:t xml:space="preserve">территория </w:t>
            </w:r>
          </w:p>
          <w:p w14:paraId="39000000">
            <w:pPr>
              <w:ind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z w:val="24"/>
              </w:rPr>
              <w:t xml:space="preserve">Краснодарского края, </w:t>
            </w:r>
          </w:p>
          <w:p w14:paraId="3A00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i w:val="1"/>
                <w:color w:val="000000"/>
                <w:sz w:val="24"/>
              </w:rPr>
              <w:t>где имеется жилищный фонд, состоящий в муниципальной собственности</w:t>
            </w:r>
            <w:r>
              <w:rPr>
                <w:color w:val="000000"/>
                <w:sz w:val="24"/>
              </w:rPr>
              <w:t xml:space="preserve"> </w:t>
            </w:r>
          </w:p>
          <w:p w14:paraId="3B000000">
            <w:pPr>
              <w:ind/>
              <w:jc w:val="center"/>
              <w:rPr>
                <w:color w:val="000000"/>
                <w:sz w:val="24"/>
              </w:rPr>
            </w:pPr>
          </w:p>
        </w:tc>
        <w:tc>
          <w:tcPr>
            <w:tcW w:type="dxa" w:w="2204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C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Малов Д.А. </w:t>
            </w:r>
          </w:p>
        </w:tc>
        <w:tc>
          <w:tcPr>
            <w:tcW w:type="dxa" w:w="233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D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Наталенко В.С.</w:t>
            </w:r>
          </w:p>
        </w:tc>
      </w:tr>
      <w:tr>
        <w:tc>
          <w:tcPr>
            <w:tcW w:type="dxa" w:w="172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E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3F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i w:val="1"/>
                <w:color w:val="000000"/>
                <w:sz w:val="24"/>
              </w:rPr>
              <w:t>(02-08.02.2026)</w:t>
            </w:r>
          </w:p>
        </w:tc>
        <w:tc>
          <w:tcPr>
            <w:tcW w:type="dxa" w:w="5863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0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Осуществление контрольных мероприятий без взаимодействия с контролируемым лицом (за соблюдением обязательных требований и выездные обследования) по муниципальному контролю в области использования и охраны особо охраняемых природных территорий местного значения</w:t>
            </w:r>
          </w:p>
          <w:p w14:paraId="41000000">
            <w:pPr>
              <w:ind/>
              <w:jc w:val="both"/>
              <w:rPr>
                <w:color w:val="000000"/>
                <w:sz w:val="22"/>
              </w:rPr>
            </w:pPr>
          </w:p>
        </w:tc>
        <w:tc>
          <w:tcPr>
            <w:tcW w:type="dxa" w:w="287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2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Северское сельское поселение</w:t>
            </w:r>
          </w:p>
          <w:p w14:paraId="43000000">
            <w:pPr>
              <w:ind/>
              <w:jc w:val="center"/>
              <w:rPr>
                <w:color w:val="000000"/>
                <w:sz w:val="28"/>
              </w:rPr>
            </w:pPr>
          </w:p>
          <w:p w14:paraId="44000000">
            <w:pPr>
              <w:ind/>
              <w:jc w:val="center"/>
              <w:rPr>
                <w:color w:val="000000"/>
                <w:sz w:val="28"/>
              </w:rPr>
            </w:pPr>
          </w:p>
          <w:p w14:paraId="45000000">
            <w:pPr>
              <w:ind/>
              <w:jc w:val="center"/>
              <w:rPr>
                <w:color w:val="000000"/>
                <w:sz w:val="28"/>
              </w:rPr>
            </w:pPr>
          </w:p>
          <w:p w14:paraId="46000000">
            <w:pPr>
              <w:ind/>
              <w:jc w:val="center"/>
              <w:rPr>
                <w:color w:val="000000"/>
                <w:sz w:val="28"/>
              </w:rPr>
            </w:pPr>
          </w:p>
          <w:p w14:paraId="47000000">
            <w:pPr>
              <w:ind/>
              <w:jc w:val="center"/>
              <w:rPr>
                <w:color w:val="000000"/>
                <w:sz w:val="28"/>
              </w:rPr>
            </w:pPr>
          </w:p>
          <w:p w14:paraId="48000000">
            <w:pPr>
              <w:ind/>
              <w:jc w:val="center"/>
              <w:rPr>
                <w:color w:val="000000"/>
                <w:sz w:val="22"/>
              </w:rPr>
            </w:pPr>
          </w:p>
        </w:tc>
        <w:tc>
          <w:tcPr>
            <w:tcW w:type="dxa" w:w="2204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9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Малов Д.А. </w:t>
            </w:r>
          </w:p>
        </w:tc>
        <w:tc>
          <w:tcPr>
            <w:tcW w:type="dxa" w:w="233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A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Наталенко В.С.</w:t>
            </w:r>
          </w:p>
        </w:tc>
      </w:tr>
      <w:tr>
        <w:tc>
          <w:tcPr>
            <w:tcW w:type="dxa" w:w="172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B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4C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i w:val="1"/>
                <w:color w:val="000000"/>
                <w:sz w:val="24"/>
              </w:rPr>
              <w:t>(02-08.02.2026)</w:t>
            </w:r>
          </w:p>
        </w:tc>
        <w:tc>
          <w:tcPr>
            <w:tcW w:type="dxa" w:w="5863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D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Осуществление контрольных мероприятий без взаимодействия с контролируемым лицом (за соблюдением обязательных требований и </w:t>
            </w:r>
            <w:r>
              <w:rPr>
                <w:color w:val="000000"/>
                <w:sz w:val="28"/>
              </w:rPr>
              <w:t xml:space="preserve">выездные обследования) по региональному государственному строительному надзору в случаях, предусмотренных частью 2 статьи 54 Градостроительного кодекса РФ </w:t>
            </w:r>
          </w:p>
          <w:p w14:paraId="4E000000">
            <w:pPr>
              <w:ind/>
              <w:jc w:val="both"/>
              <w:rPr>
                <w:color w:val="000000"/>
                <w:sz w:val="22"/>
              </w:rPr>
            </w:pPr>
          </w:p>
        </w:tc>
        <w:tc>
          <w:tcPr>
            <w:tcW w:type="dxa" w:w="287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F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Смоленское,</w:t>
            </w:r>
          </w:p>
          <w:p w14:paraId="50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Ильское</w:t>
            </w:r>
            <w:r>
              <w:rPr>
                <w:color w:val="000000"/>
                <w:sz w:val="28"/>
              </w:rPr>
              <w:t>,</w:t>
            </w:r>
          </w:p>
          <w:p w14:paraId="51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Черноморское</w:t>
            </w:r>
            <w:r>
              <w:rPr>
                <w:color w:val="000000"/>
                <w:sz w:val="28"/>
              </w:rPr>
              <w:t xml:space="preserve"> </w:t>
            </w:r>
          </w:p>
          <w:p w14:paraId="52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поселения </w:t>
            </w:r>
          </w:p>
          <w:p w14:paraId="53000000">
            <w:pPr>
              <w:ind/>
              <w:jc w:val="center"/>
              <w:rPr>
                <w:color w:val="000000"/>
                <w:sz w:val="28"/>
              </w:rPr>
            </w:pPr>
          </w:p>
          <w:p w14:paraId="54000000">
            <w:pPr>
              <w:ind/>
              <w:jc w:val="center"/>
              <w:rPr>
                <w:color w:val="000000"/>
                <w:sz w:val="28"/>
              </w:rPr>
            </w:pPr>
          </w:p>
          <w:p w14:paraId="55000000">
            <w:pPr>
              <w:ind/>
              <w:jc w:val="center"/>
              <w:rPr>
                <w:color w:val="000000"/>
                <w:sz w:val="28"/>
              </w:rPr>
            </w:pPr>
          </w:p>
          <w:p w14:paraId="56000000">
            <w:pPr>
              <w:ind/>
              <w:jc w:val="center"/>
              <w:rPr>
                <w:color w:val="000000"/>
                <w:sz w:val="22"/>
              </w:rPr>
            </w:pPr>
          </w:p>
        </w:tc>
        <w:tc>
          <w:tcPr>
            <w:tcW w:type="dxa" w:w="2204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7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Малов Д.А. </w:t>
            </w:r>
          </w:p>
        </w:tc>
        <w:tc>
          <w:tcPr>
            <w:tcW w:type="dxa" w:w="233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8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Наталенко В.С.</w:t>
            </w:r>
          </w:p>
        </w:tc>
      </w:tr>
      <w:tr>
        <w:tc>
          <w:tcPr>
            <w:tcW w:type="dxa" w:w="172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9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</w:tc>
        <w:tc>
          <w:tcPr>
            <w:tcW w:type="dxa" w:w="5863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A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Обследование пищеблоков  общеобразовательных учреждений в рамках Совета  по питанию </w:t>
            </w:r>
          </w:p>
          <w:p w14:paraId="5B000000">
            <w:pPr>
              <w:ind/>
              <w:jc w:val="both"/>
              <w:rPr>
                <w:color w:val="000000"/>
                <w:sz w:val="22"/>
              </w:rPr>
            </w:pPr>
          </w:p>
        </w:tc>
        <w:tc>
          <w:tcPr>
            <w:tcW w:type="dxa" w:w="287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C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Северский район </w:t>
            </w:r>
          </w:p>
          <w:p w14:paraId="5D000000">
            <w:pPr>
              <w:ind/>
              <w:jc w:val="center"/>
              <w:rPr>
                <w:color w:val="000000"/>
                <w:sz w:val="28"/>
              </w:rPr>
            </w:pPr>
          </w:p>
          <w:p w14:paraId="5E000000">
            <w:pPr>
              <w:ind/>
              <w:jc w:val="center"/>
              <w:rPr>
                <w:color w:val="000000"/>
                <w:sz w:val="28"/>
              </w:rPr>
            </w:pPr>
          </w:p>
          <w:p w14:paraId="5F000000">
            <w:pPr>
              <w:ind/>
              <w:jc w:val="center"/>
              <w:rPr>
                <w:color w:val="000000"/>
                <w:sz w:val="22"/>
              </w:rPr>
            </w:pPr>
          </w:p>
        </w:tc>
        <w:tc>
          <w:tcPr>
            <w:tcW w:type="dxa" w:w="2204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0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Леуцкая К.В. </w:t>
            </w:r>
          </w:p>
        </w:tc>
        <w:tc>
          <w:tcPr>
            <w:tcW w:type="dxa" w:w="233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1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Журавель О.М. </w:t>
            </w:r>
          </w:p>
        </w:tc>
      </w:tr>
      <w:tr>
        <w:tc>
          <w:tcPr>
            <w:tcW w:type="dxa" w:w="172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2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63000000">
            <w:pPr>
              <w:ind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z w:val="24"/>
              </w:rPr>
              <w:t>(02-05.02.2026)</w:t>
            </w:r>
          </w:p>
          <w:p w14:paraId="64000000">
            <w:pPr>
              <w:rPr>
                <w:color w:val="000000"/>
                <w:sz w:val="28"/>
              </w:rPr>
            </w:pPr>
          </w:p>
        </w:tc>
        <w:tc>
          <w:tcPr>
            <w:tcW w:type="dxa" w:w="5863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5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Участие в </w:t>
            </w:r>
            <w:r>
              <w:rPr>
                <w:color w:val="000000"/>
                <w:sz w:val="28"/>
              </w:rPr>
              <w:t xml:space="preserve">Первенстве </w:t>
            </w:r>
            <w:r>
              <w:rPr>
                <w:color w:val="000000"/>
                <w:sz w:val="28"/>
              </w:rPr>
              <w:t>Краснодарского края по прыжкам на батуте среди мальчиков и девочек</w:t>
            </w:r>
            <w:r>
              <w:rPr>
                <w:color w:val="000000"/>
                <w:sz w:val="28"/>
              </w:rPr>
              <w:t xml:space="preserve">  </w:t>
            </w:r>
            <w:r>
              <w:rPr>
                <w:color w:val="000000"/>
                <w:sz w:val="28"/>
              </w:rPr>
              <w:t>9</w:t>
            </w:r>
            <w:r>
              <w:rPr>
                <w:color w:val="000000"/>
                <w:sz w:val="28"/>
              </w:rPr>
              <w:t>-</w:t>
            </w:r>
            <w:r>
              <w:rPr>
                <w:color w:val="000000"/>
                <w:sz w:val="28"/>
              </w:rPr>
              <w:t>10 лет, юношей и девушек 11</w:t>
            </w:r>
            <w:r>
              <w:rPr>
                <w:color w:val="000000"/>
                <w:sz w:val="28"/>
              </w:rPr>
              <w:t>-</w:t>
            </w:r>
            <w:r>
              <w:rPr>
                <w:color w:val="000000"/>
                <w:sz w:val="28"/>
              </w:rPr>
              <w:t>14 лет,  юниоров и  юниорок 15</w:t>
            </w:r>
            <w:r>
              <w:rPr>
                <w:color w:val="000000"/>
                <w:sz w:val="28"/>
              </w:rPr>
              <w:t>-</w:t>
            </w:r>
            <w:r>
              <w:rPr>
                <w:color w:val="000000"/>
                <w:sz w:val="28"/>
              </w:rPr>
              <w:t>16 лет</w:t>
            </w:r>
          </w:p>
        </w:tc>
        <w:tc>
          <w:tcPr>
            <w:tcW w:type="dxa" w:w="287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6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г. </w:t>
            </w:r>
            <w:r>
              <w:rPr>
                <w:color w:val="000000"/>
                <w:sz w:val="28"/>
              </w:rPr>
              <w:t xml:space="preserve">Краснодар </w:t>
            </w:r>
          </w:p>
          <w:p w14:paraId="67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Пригородная, 24</w:t>
            </w:r>
          </w:p>
          <w:p w14:paraId="68000000">
            <w:pPr>
              <w:ind/>
              <w:jc w:val="center"/>
              <w:rPr>
                <w:color w:val="000000"/>
                <w:sz w:val="28"/>
              </w:rPr>
            </w:pPr>
          </w:p>
          <w:p w14:paraId="69000000">
            <w:pPr>
              <w:rPr>
                <w:color w:val="000000"/>
                <w:sz w:val="28"/>
              </w:rPr>
            </w:pPr>
          </w:p>
        </w:tc>
        <w:tc>
          <w:tcPr>
            <w:tcW w:type="dxa" w:w="2204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A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Наумейко</w:t>
            </w:r>
            <w:r>
              <w:rPr>
                <w:color w:val="000000"/>
                <w:sz w:val="28"/>
              </w:rPr>
              <w:t xml:space="preserve"> М.В. </w:t>
            </w:r>
          </w:p>
          <w:p w14:paraId="6B000000">
            <w:pPr>
              <w:rPr>
                <w:color w:val="000000"/>
                <w:sz w:val="28"/>
              </w:rPr>
            </w:pPr>
          </w:p>
        </w:tc>
        <w:tc>
          <w:tcPr>
            <w:tcW w:type="dxa" w:w="233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C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Клименко С.В. </w:t>
            </w:r>
          </w:p>
        </w:tc>
      </w:tr>
      <w:tr>
        <w:tc>
          <w:tcPr>
            <w:tcW w:type="dxa" w:w="172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D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10.00</w:t>
            </w:r>
          </w:p>
        </w:tc>
        <w:tc>
          <w:tcPr>
            <w:tcW w:type="dxa" w:w="5863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E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Торжественное возложение цветов «Сталинград – 200 дней мужества!», посвященное 83-й годовщине разгрома  советскими войсками  немецко-фашистских войск в Сталинградской битве и 106-й годовщине со дня  рождения Героя Советского Союза С.Г.Соболя </w:t>
            </w:r>
          </w:p>
          <w:p w14:paraId="6F000000">
            <w:pPr>
              <w:ind/>
              <w:jc w:val="both"/>
              <w:rPr>
                <w:color w:val="000000"/>
                <w:sz w:val="22"/>
              </w:rPr>
            </w:pPr>
          </w:p>
        </w:tc>
        <w:tc>
          <w:tcPr>
            <w:tcW w:type="dxa" w:w="287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0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ст-ца  Северская </w:t>
            </w:r>
          </w:p>
          <w:p w14:paraId="71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 ул. Ленина, 132, площадь Героя  Советского Союза   С.Г.Соболя </w:t>
            </w:r>
          </w:p>
          <w:p w14:paraId="72000000">
            <w:pPr>
              <w:ind/>
              <w:jc w:val="center"/>
              <w:rPr>
                <w:color w:val="000000"/>
                <w:sz w:val="28"/>
              </w:rPr>
            </w:pPr>
          </w:p>
          <w:p w14:paraId="73000000">
            <w:pPr>
              <w:ind/>
              <w:jc w:val="center"/>
              <w:rPr>
                <w:color w:val="000000"/>
                <w:sz w:val="28"/>
              </w:rPr>
            </w:pPr>
          </w:p>
          <w:p w14:paraId="7400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2204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5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Наумейко М.В. </w:t>
            </w:r>
          </w:p>
        </w:tc>
        <w:tc>
          <w:tcPr>
            <w:tcW w:type="dxa" w:w="233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6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Куралесина Г.В. </w:t>
            </w:r>
          </w:p>
          <w:p w14:paraId="77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Батько А.И. </w:t>
            </w:r>
          </w:p>
        </w:tc>
      </w:tr>
      <w:tr>
        <w:tc>
          <w:tcPr>
            <w:tcW w:type="dxa" w:w="172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8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14.00</w:t>
            </w:r>
          </w:p>
        </w:tc>
        <w:tc>
          <w:tcPr>
            <w:tcW w:type="dxa" w:w="5863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9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Заседание комиссии по предупреждению и ликвидации чрезвычайных ситуаций и обеспечению пожарной безопасности муниципального образования Северский район</w:t>
            </w:r>
          </w:p>
        </w:tc>
        <w:tc>
          <w:tcPr>
            <w:tcW w:type="dxa" w:w="287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A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ст-ца  Северская </w:t>
            </w:r>
          </w:p>
          <w:p w14:paraId="7B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 ул. Ленина, 69</w:t>
            </w:r>
          </w:p>
          <w:p w14:paraId="7C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зал  заседаний </w:t>
            </w:r>
          </w:p>
        </w:tc>
        <w:tc>
          <w:tcPr>
            <w:tcW w:type="dxa" w:w="2204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D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Химченко А.В. </w:t>
            </w:r>
          </w:p>
          <w:p w14:paraId="7E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3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F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Кухта А.Н. </w:t>
            </w:r>
          </w:p>
        </w:tc>
      </w:tr>
      <w:tr>
        <w:tc>
          <w:tcPr>
            <w:tcW w:type="dxa" w:w="15005"/>
            <w:gridSpan w:val="9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0000000">
            <w:pPr>
              <w:ind/>
              <w:jc w:val="center"/>
              <w:rPr>
                <w:b w:val="1"/>
                <w:color w:val="000000"/>
                <w:sz w:val="28"/>
              </w:rPr>
            </w:pPr>
          </w:p>
          <w:p w14:paraId="81000000">
            <w:pPr>
              <w:ind/>
              <w:jc w:val="center"/>
              <w:rPr>
                <w:b w:val="1"/>
                <w:i w:val="1"/>
                <w:color w:val="000000"/>
                <w:sz w:val="28"/>
              </w:rPr>
            </w:pPr>
            <w:r>
              <w:rPr>
                <w:b w:val="1"/>
                <w:color w:val="000000"/>
                <w:sz w:val="28"/>
              </w:rPr>
              <w:t>3 февраля 20</w:t>
            </w:r>
            <w:r>
              <w:rPr>
                <w:b w:val="1"/>
                <w:color w:val="000000"/>
                <w:sz w:val="28"/>
              </w:rPr>
              <w:t>26</w:t>
            </w:r>
            <w:r>
              <w:rPr>
                <w:b w:val="1"/>
                <w:color w:val="000000"/>
                <w:sz w:val="28"/>
              </w:rPr>
              <w:t xml:space="preserve"> года </w:t>
            </w:r>
            <w:r>
              <w:rPr>
                <w:b w:val="1"/>
                <w:color w:val="000000"/>
                <w:sz w:val="28"/>
              </w:rPr>
              <w:t>(</w:t>
            </w:r>
            <w:r>
              <w:rPr>
                <w:b w:val="1"/>
                <w:color w:val="000000"/>
                <w:sz w:val="28"/>
              </w:rPr>
              <w:t>вторник)</w:t>
            </w:r>
          </w:p>
          <w:p w14:paraId="82000000">
            <w:pPr>
              <w:ind/>
              <w:jc w:val="center"/>
              <w:rPr>
                <w:b w:val="1"/>
                <w:color w:val="000000"/>
                <w:sz w:val="28"/>
              </w:rPr>
            </w:pPr>
            <w:r>
              <w:rPr>
                <w:b w:val="1"/>
                <w:i w:val="1"/>
                <w:color w:val="000000"/>
                <w:sz w:val="28"/>
              </w:rPr>
              <w:t>Памятная дата военной истории России.</w:t>
            </w:r>
          </w:p>
          <w:p w14:paraId="83000000">
            <w:pPr>
              <w:ind/>
              <w:jc w:val="center"/>
              <w:rPr>
                <w:i w:val="1"/>
                <w:color w:val="000000"/>
                <w:sz w:val="28"/>
              </w:rPr>
            </w:pPr>
            <w:r>
              <w:rPr>
                <w:b w:val="1"/>
                <w:i w:val="1"/>
                <w:color w:val="000000"/>
                <w:sz w:val="28"/>
              </w:rPr>
              <w:t xml:space="preserve">День высадки десанта в Новороссийской бухте и образования плацдарма «Малая земля» </w:t>
            </w:r>
            <w:r>
              <w:rPr>
                <w:i w:val="1"/>
                <w:color w:val="000000"/>
                <w:sz w:val="28"/>
              </w:rPr>
              <w:t>(1943)</w:t>
            </w:r>
          </w:p>
          <w:p w14:paraId="84000000">
            <w:pPr>
              <w:ind/>
              <w:jc w:val="center"/>
              <w:rPr>
                <w:b w:val="1"/>
                <w:color w:val="000000"/>
                <w:sz w:val="28"/>
              </w:rPr>
            </w:pPr>
          </w:p>
        </w:tc>
      </w:tr>
      <w:tr>
        <w:tc>
          <w:tcPr>
            <w:tcW w:type="dxa" w:w="172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5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86000000">
            <w:pPr>
              <w:ind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z w:val="24"/>
              </w:rPr>
              <w:t>(03-08.02.2026)</w:t>
            </w:r>
          </w:p>
          <w:p w14:paraId="87000000">
            <w:pPr>
              <w:rPr>
                <w:color w:val="000000"/>
                <w:sz w:val="28"/>
              </w:rPr>
            </w:pPr>
          </w:p>
        </w:tc>
        <w:tc>
          <w:tcPr>
            <w:tcW w:type="dxa" w:w="5863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8000000">
            <w:pPr>
              <w:ind w:firstLine="0" w:left="34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Участие в </w:t>
            </w:r>
            <w:r>
              <w:rPr>
                <w:color w:val="000000"/>
                <w:sz w:val="28"/>
              </w:rPr>
              <w:t xml:space="preserve">Первенстве Краснодарского края </w:t>
            </w:r>
            <w:r>
              <w:rPr>
                <w:color w:val="000000"/>
                <w:sz w:val="28"/>
              </w:rPr>
              <w:t>по вол</w:t>
            </w:r>
            <w:r>
              <w:rPr>
                <w:color w:val="000000"/>
                <w:sz w:val="28"/>
              </w:rPr>
              <w:t xml:space="preserve">ейболу среди девушек до 16 лет </w:t>
            </w:r>
            <w:r>
              <w:rPr>
                <w:color w:val="000000"/>
                <w:sz w:val="28"/>
              </w:rPr>
              <w:t>(</w:t>
            </w:r>
            <w:r>
              <w:rPr>
                <w:color w:val="000000"/>
                <w:sz w:val="28"/>
              </w:rPr>
              <w:t>предварительные соревнования</w:t>
            </w:r>
            <w:r>
              <w:rPr>
                <w:color w:val="000000"/>
                <w:sz w:val="28"/>
              </w:rPr>
              <w:t>)</w:t>
            </w:r>
          </w:p>
          <w:p w14:paraId="89000000">
            <w:pPr>
              <w:rPr>
                <w:color w:val="000000"/>
                <w:sz w:val="22"/>
              </w:rPr>
            </w:pPr>
          </w:p>
        </w:tc>
        <w:tc>
          <w:tcPr>
            <w:tcW w:type="dxa" w:w="287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пгт  Ильский </w:t>
            </w:r>
          </w:p>
          <w:p w14:paraId="8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ул. Беличенко, 15а</w:t>
            </w:r>
          </w:p>
          <w:p w14:paraId="8C000000">
            <w:pPr>
              <w:ind/>
              <w:jc w:val="center"/>
              <w:rPr>
                <w:color w:val="000000"/>
                <w:sz w:val="28"/>
              </w:rPr>
            </w:pPr>
          </w:p>
          <w:p w14:paraId="8D000000">
            <w:pPr>
              <w:rPr>
                <w:color w:val="000000"/>
                <w:sz w:val="22"/>
              </w:rPr>
            </w:pPr>
          </w:p>
        </w:tc>
        <w:tc>
          <w:tcPr>
            <w:tcW w:type="dxa" w:w="2204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E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Наумейко</w:t>
            </w:r>
            <w:r>
              <w:rPr>
                <w:color w:val="000000"/>
                <w:sz w:val="28"/>
              </w:rPr>
              <w:t xml:space="preserve"> М.В. </w:t>
            </w:r>
          </w:p>
          <w:p w14:paraId="8F000000">
            <w:pPr>
              <w:rPr>
                <w:color w:val="000000"/>
                <w:sz w:val="28"/>
              </w:rPr>
            </w:pPr>
          </w:p>
        </w:tc>
        <w:tc>
          <w:tcPr>
            <w:tcW w:type="dxa" w:w="233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0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Клименко С.В. </w:t>
            </w:r>
          </w:p>
        </w:tc>
      </w:tr>
      <w:tr>
        <w:tc>
          <w:tcPr>
            <w:tcW w:type="dxa" w:w="172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1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10.00</w:t>
            </w:r>
          </w:p>
        </w:tc>
        <w:tc>
          <w:tcPr>
            <w:tcW w:type="dxa" w:w="5863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2000000">
            <w:pPr>
              <w:ind w:firstLine="0" w:left="34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Выезд во Львовское сельское  поселение для  поиска  родственников участников  Великой Отечественной войны, проживающих на территории Северского района </w:t>
            </w:r>
          </w:p>
          <w:p w14:paraId="93000000">
            <w:pPr>
              <w:ind w:firstLine="0" w:left="34"/>
              <w:jc w:val="both"/>
              <w:rPr>
                <w:color w:val="000000"/>
                <w:sz w:val="22"/>
              </w:rPr>
            </w:pPr>
          </w:p>
        </w:tc>
        <w:tc>
          <w:tcPr>
            <w:tcW w:type="dxa" w:w="287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4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Львовское сельское  поселения</w:t>
            </w:r>
          </w:p>
          <w:p w14:paraId="9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8"/>
              </w:rPr>
            </w:pPr>
          </w:p>
          <w:p w14:paraId="9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8"/>
              </w:rPr>
            </w:pPr>
          </w:p>
          <w:p w14:paraId="9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2"/>
              </w:rPr>
            </w:pPr>
          </w:p>
        </w:tc>
        <w:tc>
          <w:tcPr>
            <w:tcW w:type="dxa" w:w="2204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8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Савицкий О.Г. </w:t>
            </w:r>
          </w:p>
        </w:tc>
        <w:tc>
          <w:tcPr>
            <w:tcW w:type="dxa" w:w="233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9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Чернова М.Н. </w:t>
            </w:r>
          </w:p>
        </w:tc>
      </w:tr>
      <w:tr>
        <w:tc>
          <w:tcPr>
            <w:tcW w:type="dxa" w:w="172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A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11.30</w:t>
            </w:r>
          </w:p>
        </w:tc>
        <w:tc>
          <w:tcPr>
            <w:tcW w:type="dxa" w:w="5863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B000000">
            <w:pPr>
              <w:ind w:firstLine="0" w:left="34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Совещание по вопросу погашения задолженности  по коммунальным платежам </w:t>
            </w:r>
          </w:p>
          <w:p w14:paraId="9C000000">
            <w:pPr>
              <w:ind w:firstLine="0" w:left="34"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87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D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</w:t>
            </w:r>
          </w:p>
          <w:p w14:paraId="9E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Ленина, 69</w:t>
            </w:r>
          </w:p>
          <w:p w14:paraId="9F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кабинет №19</w:t>
            </w:r>
          </w:p>
        </w:tc>
        <w:tc>
          <w:tcPr>
            <w:tcW w:type="dxa" w:w="2204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0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Малов Д.А. </w:t>
            </w:r>
          </w:p>
        </w:tc>
        <w:tc>
          <w:tcPr>
            <w:tcW w:type="dxa" w:w="233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1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Радьков С.Н.</w:t>
            </w:r>
          </w:p>
        </w:tc>
      </w:tr>
      <w:tr>
        <w:tc>
          <w:tcPr>
            <w:tcW w:type="dxa" w:w="15005"/>
            <w:gridSpan w:val="9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2000000">
            <w:pPr>
              <w:ind/>
              <w:jc w:val="center"/>
              <w:rPr>
                <w:b w:val="1"/>
                <w:color w:val="000000"/>
                <w:sz w:val="28"/>
              </w:rPr>
            </w:pPr>
          </w:p>
          <w:p w14:paraId="A3000000">
            <w:pPr>
              <w:ind/>
              <w:jc w:val="center"/>
              <w:rPr>
                <w:b w:val="1"/>
                <w:color w:val="000000"/>
                <w:sz w:val="28"/>
              </w:rPr>
            </w:pPr>
            <w:r>
              <w:rPr>
                <w:b w:val="1"/>
                <w:color w:val="000000"/>
                <w:sz w:val="28"/>
              </w:rPr>
              <w:t>4 февраля 20</w:t>
            </w:r>
            <w:r>
              <w:rPr>
                <w:b w:val="1"/>
                <w:color w:val="000000"/>
                <w:sz w:val="28"/>
              </w:rPr>
              <w:t>26</w:t>
            </w:r>
            <w:r>
              <w:rPr>
                <w:b w:val="1"/>
                <w:color w:val="000000"/>
                <w:sz w:val="28"/>
              </w:rPr>
              <w:t xml:space="preserve"> года </w:t>
            </w:r>
            <w:r>
              <w:rPr>
                <w:b w:val="1"/>
                <w:color w:val="000000"/>
                <w:sz w:val="28"/>
              </w:rPr>
              <w:t>(</w:t>
            </w:r>
            <w:r>
              <w:rPr>
                <w:b w:val="1"/>
                <w:color w:val="000000"/>
                <w:sz w:val="28"/>
              </w:rPr>
              <w:t>среда)</w:t>
            </w:r>
          </w:p>
          <w:p w14:paraId="A4000000">
            <w:pPr>
              <w:ind/>
              <w:jc w:val="center"/>
              <w:rPr>
                <w:b w:val="1"/>
                <w:i w:val="1"/>
                <w:color w:val="000000"/>
                <w:sz w:val="28"/>
              </w:rPr>
            </w:pPr>
            <w:r>
              <w:rPr>
                <w:b w:val="1"/>
                <w:i w:val="1"/>
                <w:color w:val="000000"/>
                <w:sz w:val="28"/>
              </w:rPr>
              <w:t>Всемирный день борьбы против рака</w:t>
            </w:r>
            <w:r>
              <w:rPr>
                <w:b w:val="1"/>
                <w:i w:val="1"/>
                <w:color w:val="000000"/>
                <w:sz w:val="28"/>
              </w:rPr>
              <w:t xml:space="preserve">. </w:t>
            </w:r>
          </w:p>
          <w:p w14:paraId="A5000000">
            <w:pPr>
              <w:ind/>
              <w:jc w:val="center"/>
              <w:rPr>
                <w:b w:val="1"/>
                <w:i w:val="1"/>
                <w:color w:val="000000"/>
                <w:sz w:val="28"/>
              </w:rPr>
            </w:pPr>
          </w:p>
        </w:tc>
      </w:tr>
      <w:tr>
        <w:trPr>
          <w:trHeight w:hRule="atLeast" w:val="190"/>
        </w:trPr>
        <w:tc>
          <w:tcPr>
            <w:tcW w:type="dxa" w:w="172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6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A7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863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8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Прием граждан по личным вопросам заместителем главы администрации </w:t>
            </w:r>
            <w:r>
              <w:rPr>
                <w:color w:val="000000"/>
                <w:sz w:val="28"/>
              </w:rPr>
              <w:t>Е.А.Алышевым</w:t>
            </w:r>
          </w:p>
          <w:p w14:paraId="A900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87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A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</w:t>
            </w:r>
          </w:p>
          <w:p w14:paraId="AB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Ленина, 69</w:t>
            </w:r>
          </w:p>
          <w:p w14:paraId="AC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кабинет № 5</w:t>
            </w:r>
          </w:p>
        </w:tc>
        <w:tc>
          <w:tcPr>
            <w:tcW w:type="dxa" w:w="2204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D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Алышев</w:t>
            </w:r>
            <w:r>
              <w:rPr>
                <w:color w:val="000000"/>
                <w:sz w:val="28"/>
              </w:rPr>
              <w:t xml:space="preserve"> Е.А. </w:t>
            </w:r>
          </w:p>
          <w:p w14:paraId="AE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3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F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Наталенко Н.А. </w:t>
            </w:r>
          </w:p>
        </w:tc>
      </w:tr>
      <w:tr>
        <w:trPr>
          <w:trHeight w:hRule="atLeast" w:val="190"/>
        </w:trPr>
        <w:tc>
          <w:tcPr>
            <w:tcW w:type="dxa" w:w="172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0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10.00</w:t>
            </w:r>
          </w:p>
        </w:tc>
        <w:tc>
          <w:tcPr>
            <w:tcW w:type="dxa" w:w="5863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1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Районный конкурс школьных хоров «Помнит сердце, не забудет никогда...»</w:t>
            </w:r>
          </w:p>
          <w:p w14:paraId="B2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 </w:t>
            </w:r>
          </w:p>
        </w:tc>
        <w:tc>
          <w:tcPr>
            <w:tcW w:type="dxa" w:w="287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3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ст-ца Северская </w:t>
            </w:r>
          </w:p>
          <w:p w14:paraId="B4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Ленина, 132</w:t>
            </w:r>
          </w:p>
          <w:p w14:paraId="B5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04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6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Наумейко М.В. </w:t>
            </w:r>
          </w:p>
        </w:tc>
        <w:tc>
          <w:tcPr>
            <w:tcW w:type="dxa" w:w="233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7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Мазько Л.В. </w:t>
            </w:r>
          </w:p>
        </w:tc>
      </w:tr>
      <w:tr>
        <w:trPr>
          <w:trHeight w:hRule="atLeast" w:val="190"/>
        </w:trPr>
        <w:tc>
          <w:tcPr>
            <w:tcW w:type="dxa" w:w="172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8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11.30</w:t>
            </w:r>
          </w:p>
        </w:tc>
        <w:tc>
          <w:tcPr>
            <w:tcW w:type="dxa" w:w="5863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9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Флешмоб «Хоровод дружбы», посвященный  открытию Года  единства народов России </w:t>
            </w:r>
          </w:p>
          <w:p w14:paraId="BA00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87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B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ст-ца  Северская </w:t>
            </w:r>
          </w:p>
          <w:p w14:paraId="BC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 ул. Комарова, 9</w:t>
            </w:r>
          </w:p>
          <w:p w14:paraId="BD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04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E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Наумейко М.В. </w:t>
            </w:r>
          </w:p>
        </w:tc>
        <w:tc>
          <w:tcPr>
            <w:tcW w:type="dxa" w:w="233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F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Батько А.И. </w:t>
            </w:r>
          </w:p>
        </w:tc>
      </w:tr>
      <w:tr>
        <w:trPr>
          <w:trHeight w:hRule="atLeast" w:val="190"/>
        </w:trPr>
        <w:tc>
          <w:tcPr>
            <w:tcW w:type="dxa" w:w="172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0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14.00</w:t>
            </w:r>
          </w:p>
        </w:tc>
        <w:tc>
          <w:tcPr>
            <w:tcW w:type="dxa" w:w="5863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1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 тур интеллектуальной игры «Что? Где? Когда?»  (юношеская  лига)</w:t>
            </w:r>
          </w:p>
        </w:tc>
        <w:tc>
          <w:tcPr>
            <w:tcW w:type="dxa" w:w="287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2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 </w:t>
            </w:r>
          </w:p>
          <w:p w14:paraId="C3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Петровского, 6</w:t>
            </w:r>
          </w:p>
          <w:p w14:paraId="C4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МКЦ «Этаж» </w:t>
            </w:r>
          </w:p>
          <w:p w14:paraId="C5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04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6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Наумейко</w:t>
            </w:r>
            <w:r>
              <w:rPr>
                <w:color w:val="000000"/>
                <w:sz w:val="28"/>
              </w:rPr>
              <w:t xml:space="preserve"> М.В. </w:t>
            </w:r>
          </w:p>
        </w:tc>
        <w:tc>
          <w:tcPr>
            <w:tcW w:type="dxa" w:w="233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7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Батько А.И. </w:t>
            </w:r>
          </w:p>
        </w:tc>
      </w:tr>
      <w:tr>
        <w:trPr>
          <w:trHeight w:hRule="atLeast" w:val="190"/>
        </w:trPr>
        <w:tc>
          <w:tcPr>
            <w:tcW w:type="dxa" w:w="172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8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15.00</w:t>
            </w:r>
          </w:p>
          <w:p w14:paraId="C9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863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A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Рейдовые мероприятия по выявлению фактов нарушения миграционного законодательства Российской Федерации </w:t>
            </w:r>
          </w:p>
        </w:tc>
        <w:tc>
          <w:tcPr>
            <w:tcW w:type="dxa" w:w="287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B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Северский район </w:t>
            </w:r>
          </w:p>
          <w:p w14:paraId="CC000000">
            <w:pPr>
              <w:ind/>
              <w:jc w:val="center"/>
              <w:rPr>
                <w:color w:val="000000"/>
                <w:sz w:val="28"/>
              </w:rPr>
            </w:pPr>
          </w:p>
          <w:p w14:paraId="CD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04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E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Химченко А.В. </w:t>
            </w:r>
          </w:p>
          <w:p w14:paraId="CF000000">
            <w:pPr>
              <w:ind/>
              <w:jc w:val="center"/>
              <w:rPr>
                <w:color w:val="000000"/>
                <w:sz w:val="28"/>
              </w:rPr>
            </w:pPr>
          </w:p>
          <w:p w14:paraId="D0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3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1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Нирман М.И. </w:t>
            </w:r>
          </w:p>
        </w:tc>
      </w:tr>
      <w:tr>
        <w:tc>
          <w:tcPr>
            <w:tcW w:type="dxa" w:w="15005"/>
            <w:gridSpan w:val="9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2000000">
            <w:pPr>
              <w:ind/>
              <w:jc w:val="center"/>
              <w:rPr>
                <w:b w:val="1"/>
                <w:color w:val="000000"/>
                <w:sz w:val="28"/>
              </w:rPr>
            </w:pPr>
          </w:p>
          <w:p w14:paraId="D3000000">
            <w:pPr>
              <w:ind/>
              <w:jc w:val="center"/>
              <w:rPr>
                <w:b w:val="1"/>
                <w:color w:val="000000"/>
                <w:sz w:val="28"/>
              </w:rPr>
            </w:pPr>
            <w:r>
              <w:rPr>
                <w:b w:val="1"/>
                <w:color w:val="000000"/>
                <w:sz w:val="28"/>
              </w:rPr>
              <w:t>5 февраля 20</w:t>
            </w:r>
            <w:r>
              <w:rPr>
                <w:b w:val="1"/>
                <w:color w:val="000000"/>
                <w:sz w:val="28"/>
              </w:rPr>
              <w:t>26</w:t>
            </w:r>
            <w:r>
              <w:rPr>
                <w:b w:val="1"/>
                <w:color w:val="000000"/>
                <w:sz w:val="28"/>
              </w:rPr>
              <w:t xml:space="preserve"> года </w:t>
            </w:r>
            <w:r>
              <w:rPr>
                <w:b w:val="1"/>
                <w:color w:val="000000"/>
                <w:sz w:val="28"/>
              </w:rPr>
              <w:t>(</w:t>
            </w:r>
            <w:r>
              <w:rPr>
                <w:b w:val="1"/>
                <w:color w:val="000000"/>
                <w:sz w:val="28"/>
              </w:rPr>
              <w:t xml:space="preserve">четверг) </w:t>
            </w:r>
            <w:r>
              <w:rPr>
                <w:b w:val="1"/>
                <w:color w:val="000000"/>
                <w:sz w:val="28"/>
              </w:rPr>
              <w:t xml:space="preserve"> </w:t>
            </w:r>
          </w:p>
          <w:p w14:paraId="D4000000">
            <w:pPr>
              <w:ind/>
              <w:jc w:val="center"/>
              <w:rPr>
                <w:b w:val="1"/>
                <w:color w:val="000000"/>
                <w:sz w:val="28"/>
              </w:rPr>
            </w:pPr>
          </w:p>
        </w:tc>
      </w:tr>
      <w:tr>
        <w:tc>
          <w:tcPr>
            <w:tcW w:type="dxa" w:w="172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5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D6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863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7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Прием граждан по личным вопросам заместителем главы администрации </w:t>
            </w:r>
            <w:r>
              <w:rPr>
                <w:color w:val="000000"/>
                <w:sz w:val="28"/>
              </w:rPr>
              <w:t>Д.А.Маловым</w:t>
            </w:r>
            <w:r>
              <w:rPr>
                <w:color w:val="000000"/>
                <w:sz w:val="28"/>
              </w:rPr>
              <w:t xml:space="preserve"> </w:t>
            </w:r>
          </w:p>
          <w:p w14:paraId="D8000000">
            <w:pPr>
              <w:ind/>
              <w:jc w:val="center"/>
              <w:rPr>
                <w:color w:val="000000"/>
                <w:sz w:val="28"/>
              </w:rPr>
            </w:pPr>
          </w:p>
          <w:p w14:paraId="D9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87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A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</w:t>
            </w:r>
          </w:p>
          <w:p w14:paraId="DB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Ленина, 69</w:t>
            </w:r>
          </w:p>
          <w:p w14:paraId="DC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кабинет №18</w:t>
            </w:r>
          </w:p>
          <w:p w14:paraId="DD000000">
            <w:pPr>
              <w:ind/>
              <w:jc w:val="center"/>
              <w:rPr>
                <w:color w:val="000000"/>
                <w:sz w:val="28"/>
              </w:rPr>
            </w:pPr>
          </w:p>
          <w:p w14:paraId="DE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04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F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Малов Д.А. </w:t>
            </w:r>
          </w:p>
          <w:p w14:paraId="E0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3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1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Наталенко Н.А. </w:t>
            </w:r>
          </w:p>
        </w:tc>
      </w:tr>
      <w:tr>
        <w:tc>
          <w:tcPr>
            <w:tcW w:type="dxa" w:w="172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2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</w:tc>
        <w:tc>
          <w:tcPr>
            <w:tcW w:type="dxa" w:w="5863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3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Проверка хода ремонта машинно-тракторного парка и парка </w:t>
            </w:r>
            <w:r>
              <w:rPr>
                <w:color w:val="000000"/>
                <w:sz w:val="28"/>
              </w:rPr>
              <w:t>сельскохозяйственных  машин</w:t>
            </w:r>
            <w:r>
              <w:rPr>
                <w:color w:val="000000"/>
                <w:sz w:val="28"/>
              </w:rPr>
              <w:t xml:space="preserve"> в </w:t>
            </w:r>
            <w:r>
              <w:rPr>
                <w:color w:val="000000"/>
                <w:sz w:val="28"/>
              </w:rPr>
              <w:t>АПК  Северского</w:t>
            </w:r>
            <w:r>
              <w:rPr>
                <w:color w:val="000000"/>
                <w:sz w:val="28"/>
              </w:rPr>
              <w:t xml:space="preserve"> района </w:t>
            </w:r>
          </w:p>
          <w:p w14:paraId="E4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87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5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ООО «АФ «Кубань»</w:t>
            </w:r>
          </w:p>
          <w:p w14:paraId="E6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ООО «Восход»</w:t>
            </w:r>
          </w:p>
          <w:p w14:paraId="E7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ООО «Победа»</w:t>
            </w:r>
          </w:p>
          <w:p w14:paraId="E8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04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9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Леуцкая</w:t>
            </w:r>
            <w:r>
              <w:rPr>
                <w:color w:val="000000"/>
                <w:sz w:val="28"/>
              </w:rPr>
              <w:t xml:space="preserve"> К.В.</w:t>
            </w:r>
          </w:p>
          <w:p w14:paraId="EA00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3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B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Наш А.Р. </w:t>
            </w:r>
          </w:p>
        </w:tc>
      </w:tr>
      <w:tr>
        <w:tc>
          <w:tcPr>
            <w:tcW w:type="dxa" w:w="172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C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11.00</w:t>
            </w:r>
          </w:p>
        </w:tc>
        <w:tc>
          <w:tcPr>
            <w:tcW w:type="dxa" w:w="5863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D000000">
            <w:pPr>
              <w:ind w:firstLine="0" w:left="34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Комиссионный выезд по жилым  помещениям, предоставленными детям-сиротам, с целью осмотра фактического состояния</w:t>
            </w:r>
          </w:p>
          <w:p w14:paraId="EE000000">
            <w:pPr>
              <w:ind w:firstLine="0" w:left="34"/>
              <w:jc w:val="both"/>
              <w:rPr>
                <w:color w:val="000000"/>
                <w:sz w:val="28"/>
              </w:rPr>
            </w:pPr>
          </w:p>
          <w:p w14:paraId="EF000000">
            <w:pPr>
              <w:ind w:firstLine="0" w:left="34"/>
              <w:jc w:val="both"/>
              <w:rPr>
                <w:color w:val="000000"/>
                <w:sz w:val="28"/>
              </w:rPr>
            </w:pPr>
          </w:p>
          <w:p w14:paraId="F0000000">
            <w:pPr>
              <w:ind w:firstLine="0" w:left="34"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87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1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пгт Афипский </w:t>
            </w:r>
          </w:p>
          <w:p w14:paraId="F2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ул. Победы, 17 и 17/1;</w:t>
            </w:r>
          </w:p>
          <w:p w14:paraId="F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пгт Черноморский </w:t>
            </w:r>
          </w:p>
          <w:p w14:paraId="F4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ул. Пушкина, 5;</w:t>
            </w:r>
          </w:p>
          <w:p w14:paraId="F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пгт Ильский </w:t>
            </w:r>
          </w:p>
          <w:p w14:paraId="F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ул.  Первомайская, 4а</w:t>
            </w:r>
          </w:p>
          <w:p w14:paraId="F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2"/>
              </w:rPr>
            </w:pPr>
          </w:p>
        </w:tc>
        <w:tc>
          <w:tcPr>
            <w:tcW w:type="dxa" w:w="2204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8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Малов Д.А. </w:t>
            </w:r>
          </w:p>
        </w:tc>
        <w:tc>
          <w:tcPr>
            <w:tcW w:type="dxa" w:w="233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9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Радьков С.Н.</w:t>
            </w:r>
          </w:p>
        </w:tc>
      </w:tr>
      <w:tr>
        <w:tc>
          <w:tcPr>
            <w:tcW w:type="dxa" w:w="1729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A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14.00</w:t>
            </w:r>
          </w:p>
        </w:tc>
        <w:tc>
          <w:tcPr>
            <w:tcW w:type="dxa" w:w="5863"/>
            <w:gridSpan w:val="3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B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Проверка  состояния</w:t>
            </w:r>
            <w:r>
              <w:rPr>
                <w:color w:val="000000"/>
                <w:sz w:val="28"/>
              </w:rPr>
              <w:t xml:space="preserve">  охраны труда </w:t>
            </w:r>
            <w:r>
              <w:rPr>
                <w:color w:val="000000"/>
                <w:sz w:val="28"/>
              </w:rPr>
              <w:t>при  проведении</w:t>
            </w:r>
            <w:r>
              <w:rPr>
                <w:color w:val="000000"/>
                <w:sz w:val="28"/>
              </w:rPr>
              <w:t xml:space="preserve"> ремонтных работ в сельскохозяйстве0нных предприятиях </w:t>
            </w:r>
            <w:r>
              <w:rPr>
                <w:color w:val="000000"/>
                <w:sz w:val="28"/>
              </w:rPr>
              <w:t xml:space="preserve"> Северского</w:t>
            </w:r>
            <w:r>
              <w:rPr>
                <w:color w:val="000000"/>
                <w:sz w:val="28"/>
              </w:rPr>
              <w:t xml:space="preserve"> района </w:t>
            </w:r>
          </w:p>
          <w:p w14:paraId="FC00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877"/>
            <w:gridSpan w:val="2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D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ООО «АФ «Кубань»</w:t>
            </w:r>
          </w:p>
          <w:p w14:paraId="FE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ООО «Восход»</w:t>
            </w:r>
          </w:p>
          <w:p w14:paraId="FF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ООО «Победа»</w:t>
            </w:r>
          </w:p>
          <w:p w14:paraId="00010000">
            <w:pPr>
              <w:ind/>
              <w:jc w:val="center"/>
              <w:rPr>
                <w:color w:val="000000"/>
                <w:sz w:val="28"/>
              </w:rPr>
            </w:pPr>
          </w:p>
          <w:p w14:paraId="01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04"/>
            <w:gridSpan w:val="2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2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Леуцкая</w:t>
            </w:r>
            <w:r>
              <w:rPr>
                <w:color w:val="000000"/>
                <w:sz w:val="28"/>
              </w:rPr>
              <w:t xml:space="preserve"> К.В.  </w:t>
            </w:r>
          </w:p>
          <w:p w14:paraId="03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32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4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Наш А.Р. </w:t>
            </w:r>
          </w:p>
        </w:tc>
      </w:tr>
      <w:tr>
        <w:tc>
          <w:tcPr>
            <w:tcW w:type="dxa" w:w="1729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5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16.00</w:t>
            </w:r>
          </w:p>
        </w:tc>
        <w:tc>
          <w:tcPr>
            <w:tcW w:type="dxa" w:w="5863"/>
            <w:gridSpan w:val="3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6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Открытая  сессия  Совета  Шабановского сельского поселения </w:t>
            </w:r>
          </w:p>
          <w:p w14:paraId="07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 </w:t>
            </w:r>
          </w:p>
        </w:tc>
        <w:tc>
          <w:tcPr>
            <w:tcW w:type="dxa" w:w="2877"/>
            <w:gridSpan w:val="2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8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с. Шабановское</w:t>
            </w:r>
          </w:p>
          <w:p w14:paraId="09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Кирова, 48</w:t>
            </w:r>
          </w:p>
          <w:p w14:paraId="0A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МБОУ СОШ №2</w:t>
            </w:r>
          </w:p>
          <w:p w14:paraId="0B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04"/>
            <w:gridSpan w:val="2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C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Савицкий О.Г.</w:t>
            </w:r>
          </w:p>
        </w:tc>
        <w:tc>
          <w:tcPr>
            <w:tcW w:type="dxa" w:w="2332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D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Поляшенко Е.А.</w:t>
            </w:r>
          </w:p>
        </w:tc>
      </w:tr>
      <w:tr>
        <w:tc>
          <w:tcPr>
            <w:tcW w:type="dxa" w:w="1729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E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 21.00 </w:t>
            </w:r>
          </w:p>
          <w:p w14:paraId="0F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до 01.00</w:t>
            </w:r>
          </w:p>
          <w:p w14:paraId="10010000">
            <w:pPr>
              <w:rPr>
                <w:color w:val="000000"/>
                <w:sz w:val="28"/>
              </w:rPr>
            </w:pPr>
          </w:p>
        </w:tc>
        <w:tc>
          <w:tcPr>
            <w:tcW w:type="dxa" w:w="5863"/>
            <w:gridSpan w:val="3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1010000">
            <w:pPr>
              <w:ind w:firstLine="0" w:left="6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type="dxa" w:w="2877"/>
            <w:gridSpan w:val="2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2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Северский район</w:t>
            </w:r>
          </w:p>
          <w:p w14:paraId="13010000">
            <w:pPr>
              <w:ind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z w:val="24"/>
              </w:rPr>
              <w:t xml:space="preserve">(по отдельному </w:t>
            </w:r>
          </w:p>
          <w:p w14:paraId="14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i w:val="1"/>
                <w:color w:val="000000"/>
                <w:sz w:val="24"/>
              </w:rPr>
              <w:t>маршруту)</w:t>
            </w:r>
          </w:p>
          <w:p w14:paraId="15010000">
            <w:pPr>
              <w:rPr>
                <w:color w:val="000000"/>
                <w:sz w:val="28"/>
              </w:rPr>
            </w:pPr>
          </w:p>
        </w:tc>
        <w:tc>
          <w:tcPr>
            <w:tcW w:type="dxa" w:w="2204"/>
            <w:gridSpan w:val="2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6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Химченко А.В. </w:t>
            </w:r>
          </w:p>
          <w:p w14:paraId="17010000">
            <w:pPr>
              <w:rPr>
                <w:color w:val="000000"/>
                <w:sz w:val="28"/>
              </w:rPr>
            </w:pPr>
          </w:p>
        </w:tc>
        <w:tc>
          <w:tcPr>
            <w:tcW w:type="dxa" w:w="2332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8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Нирман М.И.</w:t>
            </w:r>
          </w:p>
        </w:tc>
      </w:tr>
      <w:tr>
        <w:tc>
          <w:tcPr>
            <w:tcW w:type="dxa" w:w="15005"/>
            <w:gridSpan w:val="9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9010000">
            <w:pPr>
              <w:tabs>
                <w:tab w:leader="none" w:pos="7403" w:val="center"/>
                <w:tab w:leader="none" w:pos="8200" w:val="left"/>
              </w:tabs>
              <w:ind/>
              <w:rPr>
                <w:i w:val="1"/>
                <w:color w:val="000000"/>
                <w:sz w:val="28"/>
              </w:rPr>
            </w:pPr>
          </w:p>
          <w:p w14:paraId="1A010000">
            <w:pPr>
              <w:ind/>
              <w:jc w:val="center"/>
              <w:rPr>
                <w:i w:val="1"/>
                <w:color w:val="000000"/>
                <w:sz w:val="28"/>
              </w:rPr>
            </w:pPr>
            <w:r>
              <w:rPr>
                <w:b w:val="1"/>
                <w:color w:val="000000"/>
                <w:sz w:val="28"/>
              </w:rPr>
              <w:tab/>
            </w:r>
            <w:r>
              <w:rPr>
                <w:b w:val="1"/>
                <w:color w:val="000000"/>
                <w:sz w:val="28"/>
              </w:rPr>
              <w:t xml:space="preserve"> 6 февраля 20</w:t>
            </w:r>
            <w:r>
              <w:rPr>
                <w:b w:val="1"/>
                <w:color w:val="000000"/>
                <w:sz w:val="28"/>
              </w:rPr>
              <w:t>26</w:t>
            </w:r>
            <w:r>
              <w:rPr>
                <w:b w:val="1"/>
                <w:color w:val="000000"/>
                <w:sz w:val="28"/>
              </w:rPr>
              <w:t xml:space="preserve"> года </w:t>
            </w:r>
            <w:r>
              <w:rPr>
                <w:b w:val="1"/>
                <w:color w:val="000000"/>
                <w:sz w:val="28"/>
              </w:rPr>
              <w:t>(</w:t>
            </w:r>
            <w:r>
              <w:rPr>
                <w:b w:val="1"/>
                <w:color w:val="000000"/>
                <w:sz w:val="28"/>
              </w:rPr>
              <w:t>пятница)</w:t>
            </w:r>
          </w:p>
          <w:p w14:paraId="1B010000">
            <w:pPr>
              <w:ind/>
              <w:jc w:val="center"/>
              <w:rPr>
                <w:b w:val="1"/>
                <w:color w:val="000000"/>
                <w:sz w:val="28"/>
              </w:rPr>
            </w:pPr>
          </w:p>
        </w:tc>
      </w:tr>
      <w:tr>
        <w:tc>
          <w:tcPr>
            <w:tcW w:type="dxa" w:w="172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C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08.00</w:t>
            </w:r>
          </w:p>
        </w:tc>
        <w:tc>
          <w:tcPr>
            <w:tcW w:type="dxa" w:w="5863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D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Районный конкурс открыток «Героям нашего  времени» </w:t>
            </w:r>
          </w:p>
          <w:p w14:paraId="1E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 </w:t>
            </w:r>
          </w:p>
        </w:tc>
        <w:tc>
          <w:tcPr>
            <w:tcW w:type="dxa" w:w="287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F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ст-ца Северская </w:t>
            </w:r>
          </w:p>
          <w:p w14:paraId="20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Ленина, 132</w:t>
            </w:r>
          </w:p>
          <w:p w14:paraId="21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04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2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Наумейко М.В. </w:t>
            </w:r>
          </w:p>
        </w:tc>
        <w:tc>
          <w:tcPr>
            <w:tcW w:type="dxa" w:w="233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3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Мазько Л.В. </w:t>
            </w:r>
          </w:p>
        </w:tc>
      </w:tr>
      <w:tr>
        <w:tc>
          <w:tcPr>
            <w:tcW w:type="dxa" w:w="172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4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08.30</w:t>
            </w:r>
          </w:p>
          <w:p w14:paraId="25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863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6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Совещание с руководителями служб ЖКХ</w:t>
            </w:r>
          </w:p>
          <w:p w14:paraId="27010000">
            <w:pPr>
              <w:ind/>
              <w:jc w:val="both"/>
              <w:rPr>
                <w:color w:val="000000"/>
                <w:sz w:val="22"/>
              </w:rPr>
            </w:pPr>
          </w:p>
          <w:p w14:paraId="28010000">
            <w:pPr>
              <w:ind/>
              <w:jc w:val="both"/>
              <w:rPr>
                <w:color w:val="000000"/>
                <w:sz w:val="22"/>
              </w:rPr>
            </w:pPr>
          </w:p>
          <w:p w14:paraId="29010000">
            <w:pPr>
              <w:ind/>
              <w:jc w:val="center"/>
              <w:rPr>
                <w:color w:val="000000"/>
              </w:rPr>
            </w:pPr>
          </w:p>
          <w:p w14:paraId="2A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87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B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</w:t>
            </w:r>
          </w:p>
          <w:p w14:paraId="2C010000">
            <w:pPr>
              <w:ind w:right="168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Ленина, 69</w:t>
            </w:r>
          </w:p>
          <w:p w14:paraId="2D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кабинет №5</w:t>
            </w:r>
          </w:p>
          <w:p w14:paraId="2E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04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F010000">
            <w:pPr>
              <w:pStyle w:val="Style_4"/>
              <w:ind/>
              <w:jc w:val="center"/>
              <w:rPr>
                <w:b w:val="0"/>
                <w:color w:val="000000"/>
                <w:sz w:val="28"/>
              </w:rPr>
            </w:pPr>
            <w:r>
              <w:rPr>
                <w:b w:val="0"/>
                <w:color w:val="000000"/>
                <w:sz w:val="28"/>
              </w:rPr>
              <w:t>Алышев</w:t>
            </w:r>
            <w:r>
              <w:rPr>
                <w:b w:val="0"/>
                <w:color w:val="000000"/>
                <w:sz w:val="28"/>
              </w:rPr>
              <w:t xml:space="preserve"> Е.А. </w:t>
            </w:r>
          </w:p>
          <w:p w14:paraId="30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3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1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Садова-Шевелева Ю.В.</w:t>
            </w:r>
          </w:p>
        </w:tc>
      </w:tr>
      <w:tr>
        <w:tc>
          <w:tcPr>
            <w:tcW w:type="dxa" w:w="172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2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33010000">
            <w:pPr>
              <w:ind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z w:val="24"/>
              </w:rPr>
              <w:t>(06-08.02.2026)</w:t>
            </w:r>
          </w:p>
        </w:tc>
        <w:tc>
          <w:tcPr>
            <w:tcW w:type="dxa" w:w="5863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4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Участие в </w:t>
            </w:r>
            <w:r>
              <w:rPr>
                <w:color w:val="000000"/>
                <w:sz w:val="28"/>
              </w:rPr>
              <w:t xml:space="preserve">Первенстве </w:t>
            </w:r>
            <w:r>
              <w:rPr>
                <w:color w:val="000000"/>
                <w:sz w:val="28"/>
              </w:rPr>
              <w:t xml:space="preserve">Краснодарского края по вольной борьбе  среди девушек до 18 лет </w:t>
            </w:r>
          </w:p>
          <w:p w14:paraId="35010000">
            <w:pPr>
              <w:ind/>
              <w:jc w:val="both"/>
              <w:rPr>
                <w:color w:val="000000"/>
                <w:sz w:val="28"/>
              </w:rPr>
            </w:pPr>
          </w:p>
          <w:p w14:paraId="3601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87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7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г. Гулькевичи</w:t>
            </w:r>
            <w:r>
              <w:rPr>
                <w:color w:val="000000"/>
                <w:sz w:val="28"/>
              </w:rPr>
              <w:t xml:space="preserve"> </w:t>
            </w:r>
          </w:p>
          <w:p w14:paraId="38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Симонова, 135</w:t>
            </w:r>
          </w:p>
          <w:p w14:paraId="39010000">
            <w:pPr>
              <w:ind/>
              <w:jc w:val="center"/>
              <w:rPr>
                <w:color w:val="000000"/>
                <w:sz w:val="28"/>
              </w:rPr>
            </w:pPr>
          </w:p>
          <w:p w14:paraId="3A010000">
            <w:pPr>
              <w:rPr>
                <w:color w:val="000000"/>
                <w:sz w:val="28"/>
              </w:rPr>
            </w:pPr>
          </w:p>
        </w:tc>
        <w:tc>
          <w:tcPr>
            <w:tcW w:type="dxa" w:w="2204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B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Наумейко</w:t>
            </w:r>
            <w:r>
              <w:rPr>
                <w:color w:val="000000"/>
                <w:sz w:val="28"/>
              </w:rPr>
              <w:t xml:space="preserve"> М.В. </w:t>
            </w:r>
          </w:p>
          <w:p w14:paraId="3C010000">
            <w:pPr>
              <w:rPr>
                <w:color w:val="000000"/>
                <w:sz w:val="28"/>
              </w:rPr>
            </w:pPr>
          </w:p>
        </w:tc>
        <w:tc>
          <w:tcPr>
            <w:tcW w:type="dxa" w:w="233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D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Клименко С.В. </w:t>
            </w:r>
          </w:p>
        </w:tc>
      </w:tr>
      <w:tr>
        <w:tc>
          <w:tcPr>
            <w:tcW w:type="dxa" w:w="172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E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3F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863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0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Прием граждан по личным вопросам заместителем главы администрации (начальником финансового управления)</w:t>
            </w:r>
          </w:p>
          <w:p w14:paraId="41010000">
            <w:pPr>
              <w:ind/>
              <w:jc w:val="both"/>
              <w:rPr>
                <w:color w:val="000000"/>
                <w:highlight w:val="yellow"/>
              </w:rPr>
            </w:pPr>
            <w:r>
              <w:rPr>
                <w:color w:val="000000"/>
                <w:sz w:val="28"/>
              </w:rPr>
              <w:t xml:space="preserve">К.В. </w:t>
            </w:r>
            <w:r>
              <w:rPr>
                <w:color w:val="000000"/>
                <w:sz w:val="28"/>
              </w:rPr>
              <w:t>Леуцкой</w:t>
            </w:r>
          </w:p>
          <w:p w14:paraId="4201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87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3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</w:t>
            </w:r>
          </w:p>
          <w:p w14:paraId="44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Ленина, 69</w:t>
            </w:r>
          </w:p>
          <w:p w14:paraId="45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кабинет №1</w:t>
            </w:r>
          </w:p>
          <w:p w14:paraId="46010000">
            <w:pPr>
              <w:ind/>
              <w:jc w:val="center"/>
              <w:rPr>
                <w:color w:val="000000"/>
                <w:sz w:val="28"/>
              </w:rPr>
            </w:pPr>
          </w:p>
          <w:p w14:paraId="47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04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801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  <w:sz w:val="28"/>
              </w:rPr>
              <w:t>Леуцкая</w:t>
            </w:r>
            <w:r>
              <w:rPr>
                <w:color w:val="000000"/>
                <w:sz w:val="28"/>
              </w:rPr>
              <w:t xml:space="preserve"> К.В. </w:t>
            </w:r>
          </w:p>
          <w:p w14:paraId="49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33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A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Наталенко Н.А. </w:t>
            </w:r>
          </w:p>
        </w:tc>
      </w:tr>
      <w:tr>
        <w:tc>
          <w:tcPr>
            <w:tcW w:type="dxa" w:w="172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B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10.00</w:t>
            </w:r>
          </w:p>
        </w:tc>
        <w:tc>
          <w:tcPr>
            <w:tcW w:type="dxa" w:w="5863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C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Районные военно - спортивные  соревнования  «Служить России суждено тебе и мне» среди  допризывной молодежи, посвященные памяти Героя  Советского Союза С.Г.Соболя  </w:t>
            </w:r>
            <w:r>
              <w:rPr>
                <w:color w:val="000000"/>
                <w:sz w:val="28"/>
              </w:rPr>
              <w:t xml:space="preserve"> </w:t>
            </w:r>
          </w:p>
        </w:tc>
        <w:tc>
          <w:tcPr>
            <w:tcW w:type="dxa" w:w="287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D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 </w:t>
            </w:r>
          </w:p>
          <w:p w14:paraId="4E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Ленина, 151</w:t>
            </w:r>
          </w:p>
          <w:p w14:paraId="4F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МБОУ СОШ №44</w:t>
            </w:r>
          </w:p>
          <w:p w14:paraId="50010000">
            <w:pPr>
              <w:ind/>
              <w:jc w:val="center"/>
              <w:rPr>
                <w:color w:val="000000"/>
                <w:sz w:val="28"/>
              </w:rPr>
            </w:pPr>
          </w:p>
          <w:p w14:paraId="51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04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2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Наумейко</w:t>
            </w:r>
            <w:r>
              <w:rPr>
                <w:color w:val="000000"/>
                <w:sz w:val="28"/>
              </w:rPr>
              <w:t xml:space="preserve"> М.В. </w:t>
            </w:r>
          </w:p>
        </w:tc>
        <w:tc>
          <w:tcPr>
            <w:tcW w:type="dxa" w:w="233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3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Батько А.И. </w:t>
            </w:r>
          </w:p>
        </w:tc>
      </w:tr>
      <w:tr>
        <w:tc>
          <w:tcPr>
            <w:tcW w:type="dxa" w:w="172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4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10.00,</w:t>
            </w:r>
          </w:p>
          <w:p w14:paraId="55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11.00</w:t>
            </w:r>
          </w:p>
        </w:tc>
        <w:tc>
          <w:tcPr>
            <w:tcW w:type="dxa" w:w="5863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6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Районный конкурс художественного творчества военно - патриотической  направленности  «Хотим под мирным небом жить»</w:t>
            </w:r>
          </w:p>
          <w:p w14:paraId="5701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87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8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пгт Афипский </w:t>
            </w:r>
          </w:p>
          <w:p w14:paraId="59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Победы, 2;</w:t>
            </w:r>
          </w:p>
          <w:p w14:paraId="5A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ст-ца  Смоленская </w:t>
            </w:r>
          </w:p>
          <w:p w14:paraId="5B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 ул. Мира, 1</w:t>
            </w:r>
          </w:p>
          <w:p w14:paraId="5C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04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D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Наумейко М.В. </w:t>
            </w:r>
          </w:p>
        </w:tc>
        <w:tc>
          <w:tcPr>
            <w:tcW w:type="dxa" w:w="233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E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Куралесина Г.В. </w:t>
            </w:r>
          </w:p>
        </w:tc>
      </w:tr>
      <w:tr>
        <w:tc>
          <w:tcPr>
            <w:tcW w:type="dxa" w:w="1729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F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11.30</w:t>
            </w:r>
          </w:p>
        </w:tc>
        <w:tc>
          <w:tcPr>
            <w:tcW w:type="dxa" w:w="5863"/>
            <w:gridSpan w:val="3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0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Мониторинг санитарного состояния на территории городских и сельских поселений </w:t>
            </w:r>
          </w:p>
          <w:p w14:paraId="6101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877"/>
            <w:gridSpan w:val="2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2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городские и сельские поселения</w:t>
            </w:r>
          </w:p>
        </w:tc>
        <w:tc>
          <w:tcPr>
            <w:tcW w:type="dxa" w:w="2204"/>
            <w:gridSpan w:val="2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3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Алышев</w:t>
            </w:r>
            <w:r>
              <w:rPr>
                <w:color w:val="000000"/>
                <w:sz w:val="28"/>
              </w:rPr>
              <w:t xml:space="preserve"> Е.А.   </w:t>
            </w:r>
          </w:p>
        </w:tc>
        <w:tc>
          <w:tcPr>
            <w:tcW w:type="dxa" w:w="2332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4010000">
            <w:pPr>
              <w:ind/>
              <w:jc w:val="center"/>
              <w:rPr>
                <w:color w:val="000000"/>
              </w:rPr>
            </w:pPr>
            <w:r>
              <w:rPr>
                <w:color w:val="000000"/>
                <w:sz w:val="28"/>
              </w:rPr>
              <w:t>Садова-Шевелева Ю.В.</w:t>
            </w:r>
          </w:p>
          <w:p w14:paraId="65010000">
            <w:pPr>
              <w:ind/>
              <w:jc w:val="center"/>
              <w:rPr>
                <w:color w:val="000000"/>
                <w:sz w:val="28"/>
              </w:rPr>
            </w:pPr>
          </w:p>
        </w:tc>
      </w:tr>
      <w:tr>
        <w:tc>
          <w:tcPr>
            <w:tcW w:type="dxa" w:w="172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6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 21.00 </w:t>
            </w:r>
          </w:p>
          <w:p w14:paraId="67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до 01.00</w:t>
            </w:r>
          </w:p>
          <w:p w14:paraId="68010000">
            <w:pPr>
              <w:rPr>
                <w:color w:val="000000"/>
                <w:sz w:val="28"/>
              </w:rPr>
            </w:pPr>
          </w:p>
        </w:tc>
        <w:tc>
          <w:tcPr>
            <w:tcW w:type="dxa" w:w="5863"/>
            <w:gridSpan w:val="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9010000">
            <w:pPr>
              <w:ind w:firstLine="0" w:left="6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type="dxa" w:w="2877"/>
            <w:gridSpan w:val="2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A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Северский район</w:t>
            </w:r>
          </w:p>
          <w:p w14:paraId="6B010000">
            <w:pPr>
              <w:ind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z w:val="24"/>
              </w:rPr>
              <w:t xml:space="preserve">(по отдельному </w:t>
            </w:r>
          </w:p>
          <w:p w14:paraId="6C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i w:val="1"/>
                <w:color w:val="000000"/>
                <w:sz w:val="24"/>
              </w:rPr>
              <w:t>маршруту)</w:t>
            </w:r>
          </w:p>
          <w:p w14:paraId="6D010000">
            <w:pPr>
              <w:rPr>
                <w:color w:val="000000"/>
                <w:sz w:val="28"/>
              </w:rPr>
            </w:pPr>
          </w:p>
        </w:tc>
        <w:tc>
          <w:tcPr>
            <w:tcW w:type="dxa" w:w="2204"/>
            <w:gridSpan w:val="2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E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Химченко А.В. </w:t>
            </w:r>
          </w:p>
          <w:p w14:paraId="6F010000">
            <w:pPr>
              <w:rPr>
                <w:color w:val="000000"/>
                <w:sz w:val="28"/>
              </w:rPr>
            </w:pPr>
          </w:p>
        </w:tc>
        <w:tc>
          <w:tcPr>
            <w:tcW w:type="dxa" w:w="2332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0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Нирман М.И.</w:t>
            </w:r>
          </w:p>
        </w:tc>
      </w:tr>
      <w:tr>
        <w:tc>
          <w:tcPr>
            <w:tcW w:type="dxa" w:w="15005"/>
            <w:gridSpan w:val="9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1010000">
            <w:pPr>
              <w:ind/>
              <w:jc w:val="center"/>
              <w:rPr>
                <w:b w:val="1"/>
                <w:color w:val="000000"/>
                <w:sz w:val="28"/>
              </w:rPr>
            </w:pPr>
          </w:p>
          <w:p w14:paraId="72010000">
            <w:pPr>
              <w:ind/>
              <w:jc w:val="center"/>
              <w:rPr>
                <w:i w:val="1"/>
                <w:color w:val="000000"/>
                <w:sz w:val="28"/>
              </w:rPr>
            </w:pPr>
            <w:r>
              <w:rPr>
                <w:b w:val="1"/>
                <w:color w:val="000000"/>
                <w:sz w:val="28"/>
              </w:rPr>
              <w:t>7 февраля 20</w:t>
            </w:r>
            <w:r>
              <w:rPr>
                <w:b w:val="1"/>
                <w:color w:val="000000"/>
                <w:sz w:val="28"/>
              </w:rPr>
              <w:t xml:space="preserve">26 </w:t>
            </w:r>
            <w:r>
              <w:rPr>
                <w:b w:val="1"/>
                <w:color w:val="000000"/>
                <w:sz w:val="28"/>
              </w:rPr>
              <w:t xml:space="preserve">года </w:t>
            </w:r>
            <w:r>
              <w:rPr>
                <w:b w:val="1"/>
                <w:color w:val="000000"/>
                <w:sz w:val="28"/>
              </w:rPr>
              <w:t>(</w:t>
            </w:r>
            <w:r>
              <w:rPr>
                <w:b w:val="1"/>
                <w:color w:val="000000"/>
                <w:sz w:val="28"/>
              </w:rPr>
              <w:t>суббота)</w:t>
            </w:r>
          </w:p>
          <w:p w14:paraId="73010000">
            <w:pPr>
              <w:ind/>
              <w:jc w:val="center"/>
              <w:rPr>
                <w:i w:val="1"/>
                <w:color w:val="000000"/>
                <w:sz w:val="28"/>
              </w:rPr>
            </w:pPr>
            <w:r>
              <w:rPr>
                <w:b w:val="1"/>
                <w:i w:val="1"/>
                <w:color w:val="000000"/>
                <w:sz w:val="28"/>
              </w:rPr>
              <w:t xml:space="preserve">День встречи выпускников школ. </w:t>
            </w:r>
          </w:p>
          <w:p w14:paraId="74010000">
            <w:pPr>
              <w:ind/>
              <w:jc w:val="center"/>
              <w:rPr>
                <w:i w:val="1"/>
                <w:color w:val="000000"/>
                <w:sz w:val="28"/>
              </w:rPr>
            </w:pPr>
          </w:p>
        </w:tc>
      </w:tr>
      <w:tr>
        <w:trPr>
          <w:trHeight w:hRule="atLeast" w:val="360"/>
        </w:trPr>
        <w:tc>
          <w:tcPr>
            <w:tcW w:type="dxa" w:w="172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5010000">
            <w:pPr>
              <w:ind/>
              <w:jc w:val="center"/>
              <w:rPr>
                <w:i w:val="1"/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08.00</w:t>
            </w:r>
          </w:p>
        </w:tc>
        <w:tc>
          <w:tcPr>
            <w:tcW w:type="dxa" w:w="5863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601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Мониторинг ярмарки «Выходного дня»</w:t>
            </w:r>
          </w:p>
          <w:p w14:paraId="77010000">
            <w:pPr>
              <w:ind/>
              <w:jc w:val="both"/>
              <w:rPr>
                <w:color w:val="000000"/>
                <w:sz w:val="28"/>
              </w:rPr>
            </w:pPr>
          </w:p>
          <w:p w14:paraId="78010000">
            <w:pPr>
              <w:pStyle w:val="Style_4"/>
              <w:ind/>
              <w:jc w:val="center"/>
              <w:rPr>
                <w:b w:val="0"/>
                <w:color w:val="000000"/>
                <w:sz w:val="28"/>
              </w:rPr>
            </w:pPr>
          </w:p>
        </w:tc>
        <w:tc>
          <w:tcPr>
            <w:tcW w:type="dxa" w:w="287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9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</w:t>
            </w:r>
          </w:p>
          <w:p w14:paraId="7A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Ленина, 108</w:t>
            </w:r>
          </w:p>
          <w:p w14:paraId="7B010000">
            <w:pPr>
              <w:ind/>
              <w:jc w:val="center"/>
              <w:rPr>
                <w:i w:val="1"/>
                <w:color w:val="000000"/>
              </w:rPr>
            </w:pPr>
            <w:r>
              <w:rPr>
                <w:i w:val="1"/>
                <w:color w:val="000000"/>
              </w:rPr>
              <w:t>(территория платной автостоянки)</w:t>
            </w:r>
          </w:p>
          <w:p w14:paraId="7C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04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D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Леуцкая</w:t>
            </w:r>
            <w:r>
              <w:rPr>
                <w:color w:val="000000"/>
                <w:sz w:val="28"/>
              </w:rPr>
              <w:t xml:space="preserve"> К.В. </w:t>
            </w:r>
          </w:p>
        </w:tc>
        <w:tc>
          <w:tcPr>
            <w:tcW w:type="dxa" w:w="233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E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Журавель О.М. </w:t>
            </w:r>
          </w:p>
        </w:tc>
      </w:tr>
      <w:tr>
        <w:trPr>
          <w:trHeight w:hRule="atLeast" w:val="360"/>
        </w:trPr>
        <w:tc>
          <w:tcPr>
            <w:tcW w:type="dxa" w:w="172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F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80010000">
            <w:pPr>
              <w:ind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z w:val="24"/>
              </w:rPr>
              <w:t>(07-08.02.2026)</w:t>
            </w:r>
          </w:p>
          <w:p w14:paraId="81010000">
            <w:pPr>
              <w:rPr>
                <w:color w:val="000000"/>
                <w:sz w:val="28"/>
              </w:rPr>
            </w:pPr>
          </w:p>
        </w:tc>
        <w:tc>
          <w:tcPr>
            <w:tcW w:type="dxa" w:w="5863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2010000">
            <w:pPr>
              <w:ind w:firstLine="0" w:left="-42" w:right="33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Участие во Всероссий</w:t>
            </w:r>
            <w:r>
              <w:rPr>
                <w:color w:val="000000"/>
                <w:sz w:val="28"/>
              </w:rPr>
              <w:t xml:space="preserve">ских соревнованиях по </w:t>
            </w:r>
            <w:r>
              <w:rPr>
                <w:color w:val="000000"/>
                <w:sz w:val="28"/>
              </w:rPr>
              <w:t xml:space="preserve"> метанию памяти А.Лунева среди мужчин и женщин, юниоров и  юниорок до 20-23 лет, юношей и девушек до 16-18 лет</w:t>
            </w:r>
          </w:p>
          <w:p w14:paraId="83010000">
            <w:pPr>
              <w:ind w:firstLine="0" w:left="-42" w:right="33"/>
              <w:jc w:val="both"/>
              <w:rPr>
                <w:color w:val="000000"/>
                <w:sz w:val="28"/>
              </w:rPr>
            </w:pPr>
          </w:p>
          <w:p w14:paraId="84010000">
            <w:pPr>
              <w:ind w:firstLine="0" w:left="-42" w:right="33"/>
              <w:jc w:val="both"/>
              <w:rPr>
                <w:color w:val="000000"/>
                <w:sz w:val="28"/>
              </w:rPr>
            </w:pPr>
          </w:p>
          <w:p w14:paraId="85010000">
            <w:pPr>
              <w:ind w:firstLine="0" w:left="-42" w:right="33"/>
              <w:jc w:val="both"/>
              <w:rPr>
                <w:color w:val="000000"/>
                <w:sz w:val="28"/>
              </w:rPr>
            </w:pPr>
          </w:p>
          <w:p w14:paraId="86010000">
            <w:pPr>
              <w:ind w:firstLine="0" w:left="-42" w:right="33"/>
              <w:jc w:val="both"/>
              <w:rPr>
                <w:color w:val="000000"/>
                <w:sz w:val="28"/>
              </w:rPr>
            </w:pPr>
          </w:p>
          <w:p w14:paraId="87010000">
            <w:pPr>
              <w:ind w:firstLine="0" w:left="-42" w:right="33"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877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8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г. </w:t>
            </w:r>
            <w:r>
              <w:rPr>
                <w:color w:val="000000"/>
                <w:sz w:val="28"/>
              </w:rPr>
              <w:t xml:space="preserve">Краснодар </w:t>
            </w:r>
          </w:p>
          <w:p w14:paraId="89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Буденного, 161</w:t>
            </w:r>
          </w:p>
          <w:p w14:paraId="8A010000">
            <w:pPr>
              <w:ind/>
              <w:jc w:val="center"/>
              <w:rPr>
                <w:color w:val="000000"/>
                <w:sz w:val="28"/>
              </w:rPr>
            </w:pPr>
          </w:p>
          <w:p w14:paraId="8B010000">
            <w:pPr>
              <w:ind/>
              <w:jc w:val="center"/>
              <w:rPr>
                <w:color w:val="000000"/>
                <w:sz w:val="28"/>
              </w:rPr>
            </w:pPr>
          </w:p>
          <w:p w14:paraId="8C010000">
            <w:pPr>
              <w:ind/>
              <w:jc w:val="center"/>
              <w:rPr>
                <w:color w:val="000000"/>
                <w:sz w:val="28"/>
              </w:rPr>
            </w:pPr>
          </w:p>
          <w:p w14:paraId="8D010000">
            <w:pPr>
              <w:ind/>
              <w:jc w:val="center"/>
              <w:rPr>
                <w:color w:val="000000"/>
                <w:sz w:val="28"/>
              </w:rPr>
            </w:pPr>
          </w:p>
          <w:p w14:paraId="8E010000">
            <w:pPr>
              <w:ind/>
              <w:jc w:val="center"/>
              <w:rPr>
                <w:color w:val="000000"/>
                <w:sz w:val="28"/>
              </w:rPr>
            </w:pPr>
          </w:p>
          <w:p w14:paraId="8F010000">
            <w:pPr>
              <w:rPr>
                <w:color w:val="000000"/>
                <w:sz w:val="28"/>
              </w:rPr>
            </w:pPr>
          </w:p>
        </w:tc>
        <w:tc>
          <w:tcPr>
            <w:tcW w:type="dxa" w:w="2204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0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Наумейко</w:t>
            </w:r>
            <w:r>
              <w:rPr>
                <w:color w:val="000000"/>
                <w:sz w:val="28"/>
              </w:rPr>
              <w:t xml:space="preserve"> М.В. </w:t>
            </w:r>
          </w:p>
          <w:p w14:paraId="91010000">
            <w:pPr>
              <w:rPr>
                <w:color w:val="000000"/>
                <w:sz w:val="28"/>
              </w:rPr>
            </w:pPr>
          </w:p>
        </w:tc>
        <w:tc>
          <w:tcPr>
            <w:tcW w:type="dxa" w:w="233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2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Клименко С.В. </w:t>
            </w:r>
          </w:p>
        </w:tc>
      </w:tr>
      <w:tr>
        <w:tc>
          <w:tcPr>
            <w:tcW w:type="dxa" w:w="15005"/>
            <w:gridSpan w:val="9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3010000">
            <w:pPr>
              <w:ind/>
              <w:jc w:val="center"/>
              <w:rPr>
                <w:b w:val="1"/>
                <w:color w:val="000000"/>
                <w:sz w:val="28"/>
              </w:rPr>
            </w:pPr>
          </w:p>
          <w:p w14:paraId="94010000">
            <w:pPr>
              <w:ind/>
              <w:jc w:val="center"/>
              <w:rPr>
                <w:b w:val="1"/>
                <w:color w:val="000000"/>
                <w:sz w:val="28"/>
              </w:rPr>
            </w:pPr>
            <w:r>
              <w:rPr>
                <w:b w:val="1"/>
                <w:color w:val="000000"/>
                <w:sz w:val="28"/>
              </w:rPr>
              <w:t>8 февраля 20</w:t>
            </w:r>
            <w:r>
              <w:rPr>
                <w:b w:val="1"/>
                <w:color w:val="000000"/>
                <w:sz w:val="28"/>
              </w:rPr>
              <w:t>26</w:t>
            </w:r>
            <w:r>
              <w:rPr>
                <w:b w:val="1"/>
                <w:color w:val="000000"/>
                <w:sz w:val="28"/>
              </w:rPr>
              <w:t xml:space="preserve"> года </w:t>
            </w:r>
            <w:r>
              <w:rPr>
                <w:b w:val="1"/>
                <w:color w:val="000000"/>
                <w:sz w:val="28"/>
              </w:rPr>
              <w:t>(</w:t>
            </w:r>
            <w:r>
              <w:rPr>
                <w:b w:val="1"/>
                <w:color w:val="000000"/>
                <w:sz w:val="28"/>
              </w:rPr>
              <w:t>воскресенье)</w:t>
            </w:r>
          </w:p>
          <w:p w14:paraId="95010000">
            <w:pPr>
              <w:ind/>
              <w:jc w:val="center"/>
              <w:rPr>
                <w:i w:val="1"/>
                <w:color w:val="000000"/>
                <w:sz w:val="28"/>
              </w:rPr>
            </w:pPr>
            <w:r>
              <w:rPr>
                <w:b w:val="1"/>
                <w:i w:val="1"/>
                <w:color w:val="000000"/>
                <w:sz w:val="28"/>
              </w:rPr>
              <w:t>День российской науки.  День военного топографа</w:t>
            </w:r>
            <w:r>
              <w:rPr>
                <w:b w:val="1"/>
                <w:i w:val="1"/>
                <w:color w:val="000000"/>
                <w:sz w:val="28"/>
              </w:rPr>
              <w:t xml:space="preserve">.  </w:t>
            </w:r>
            <w:r>
              <w:rPr>
                <w:b w:val="1"/>
                <w:i w:val="1"/>
                <w:color w:val="000000"/>
                <w:sz w:val="28"/>
              </w:rPr>
              <w:t>День юного</w:t>
            </w:r>
            <w:r>
              <w:rPr>
                <w:b w:val="1"/>
                <w:i w:val="1"/>
                <w:color w:val="000000"/>
                <w:sz w:val="28"/>
              </w:rPr>
              <w:t xml:space="preserve"> героя-антифашиста.</w:t>
            </w:r>
            <w:r>
              <w:rPr>
                <w:b w:val="1"/>
                <w:i w:val="1"/>
                <w:color w:val="000000"/>
                <w:sz w:val="28"/>
              </w:rPr>
              <w:t xml:space="preserve"> </w:t>
            </w:r>
          </w:p>
          <w:p w14:paraId="96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b w:val="1"/>
                <w:i w:val="1"/>
                <w:color w:val="000000"/>
                <w:sz w:val="28"/>
              </w:rPr>
              <w:t>Всероссийский день зимних видов спорта.</w:t>
            </w:r>
          </w:p>
          <w:p w14:paraId="97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 </w:t>
            </w:r>
          </w:p>
        </w:tc>
      </w:tr>
      <w:tr>
        <w:tc>
          <w:tcPr>
            <w:tcW w:type="dxa" w:w="1729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8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10.00</w:t>
            </w:r>
          </w:p>
          <w:p w14:paraId="99010000">
            <w:pPr>
              <w:rPr>
                <w:color w:val="000000"/>
                <w:sz w:val="28"/>
              </w:rPr>
            </w:pPr>
          </w:p>
        </w:tc>
        <w:tc>
          <w:tcPr>
            <w:tcW w:type="dxa" w:w="5863"/>
            <w:gridSpan w:val="3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A010000">
            <w:pPr>
              <w:ind w:firstLine="0" w:left="-42" w:right="33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Первенство Северского района по тхэквондо ГТФ среди детей 4-9 лет, юношей и девушек  10-14 лет, юниоров и юниорок 15-17 лет</w:t>
            </w:r>
          </w:p>
          <w:p w14:paraId="9B010000">
            <w:pPr>
              <w:ind w:firstLine="0" w:left="-42" w:right="33"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877"/>
            <w:gridSpan w:val="2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C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</w:t>
            </w:r>
            <w:r>
              <w:rPr>
                <w:color w:val="000000"/>
                <w:sz w:val="28"/>
              </w:rPr>
              <w:t xml:space="preserve"> Северская</w:t>
            </w:r>
          </w:p>
          <w:p w14:paraId="9D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Энгельса, 59 а</w:t>
            </w:r>
          </w:p>
          <w:p w14:paraId="9E010000">
            <w:pPr>
              <w:ind/>
              <w:jc w:val="center"/>
              <w:rPr>
                <w:color w:val="000000"/>
                <w:sz w:val="28"/>
              </w:rPr>
            </w:pPr>
          </w:p>
          <w:p w14:paraId="9F010000">
            <w:pPr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04"/>
            <w:gridSpan w:val="2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0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Наумейко</w:t>
            </w:r>
            <w:r>
              <w:rPr>
                <w:color w:val="000000"/>
                <w:sz w:val="28"/>
              </w:rPr>
              <w:t xml:space="preserve"> М.В. </w:t>
            </w:r>
          </w:p>
          <w:p w14:paraId="A1010000">
            <w:pPr>
              <w:rPr>
                <w:color w:val="000000"/>
                <w:sz w:val="28"/>
              </w:rPr>
            </w:pPr>
          </w:p>
        </w:tc>
        <w:tc>
          <w:tcPr>
            <w:tcW w:type="dxa" w:w="2332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2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Клименко С.В. </w:t>
            </w:r>
          </w:p>
        </w:tc>
      </w:tr>
      <w:tr>
        <w:tc>
          <w:tcPr>
            <w:tcW w:type="dxa" w:w="1729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3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 21.00 </w:t>
            </w:r>
          </w:p>
          <w:p w14:paraId="A4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до 01.00</w:t>
            </w:r>
          </w:p>
          <w:p w14:paraId="A5010000">
            <w:pPr>
              <w:rPr>
                <w:color w:val="000000"/>
                <w:sz w:val="28"/>
              </w:rPr>
            </w:pPr>
          </w:p>
        </w:tc>
        <w:tc>
          <w:tcPr>
            <w:tcW w:type="dxa" w:w="5863"/>
            <w:gridSpan w:val="3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6010000">
            <w:pPr>
              <w:ind w:firstLine="0" w:left="6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type="dxa" w:w="2877"/>
            <w:gridSpan w:val="2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7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Северский район</w:t>
            </w:r>
          </w:p>
          <w:p w14:paraId="A8010000">
            <w:pPr>
              <w:ind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z w:val="24"/>
              </w:rPr>
              <w:t xml:space="preserve">(по отдельному </w:t>
            </w:r>
          </w:p>
          <w:p w14:paraId="A9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i w:val="1"/>
                <w:color w:val="000000"/>
                <w:sz w:val="24"/>
              </w:rPr>
              <w:t>маршруту)</w:t>
            </w:r>
          </w:p>
          <w:p w14:paraId="AA010000">
            <w:pPr>
              <w:rPr>
                <w:color w:val="000000"/>
                <w:sz w:val="28"/>
              </w:rPr>
            </w:pPr>
          </w:p>
        </w:tc>
        <w:tc>
          <w:tcPr>
            <w:tcW w:type="dxa" w:w="2204"/>
            <w:gridSpan w:val="2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B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Химченко А.В. </w:t>
            </w:r>
          </w:p>
          <w:p w14:paraId="AC010000">
            <w:pPr>
              <w:rPr>
                <w:color w:val="000000"/>
                <w:sz w:val="28"/>
              </w:rPr>
            </w:pPr>
          </w:p>
        </w:tc>
        <w:tc>
          <w:tcPr>
            <w:tcW w:type="dxa" w:w="2332"/>
            <w:tcBorders>
              <w:top w:color="000000" w:sz="6" w:val="dotted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D01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Нирман М.И.</w:t>
            </w:r>
          </w:p>
        </w:tc>
      </w:tr>
    </w:tbl>
    <w:p w14:paraId="AE010000">
      <w:pPr>
        <w:rPr>
          <w:color w:val="000000"/>
          <w:sz w:val="28"/>
        </w:rPr>
      </w:pPr>
    </w:p>
    <w:p w14:paraId="AF010000">
      <w:pPr>
        <w:ind/>
        <w:jc w:val="both"/>
        <w:rPr>
          <w:color w:val="000000"/>
          <w:sz w:val="28"/>
        </w:rPr>
      </w:pPr>
    </w:p>
    <w:p w14:paraId="B0010000">
      <w:pPr>
        <w:ind/>
        <w:jc w:val="both"/>
        <w:rPr>
          <w:color w:val="000000"/>
          <w:sz w:val="28"/>
        </w:rPr>
      </w:pPr>
    </w:p>
    <w:p w14:paraId="B1010000">
      <w:pPr>
        <w:rPr>
          <w:color w:val="000000"/>
          <w:sz w:val="28"/>
        </w:rPr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З</w:t>
      </w:r>
      <w:r>
        <w:rPr>
          <w:color w:val="000000"/>
          <w:sz w:val="28"/>
        </w:rPr>
        <w:t>аместител</w:t>
      </w:r>
      <w:r>
        <w:rPr>
          <w:color w:val="000000"/>
          <w:sz w:val="28"/>
        </w:rPr>
        <w:t>ь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главы администрации </w:t>
      </w:r>
      <w:r>
        <w:rPr>
          <w:color w:val="000000"/>
          <w:sz w:val="28"/>
        </w:rPr>
        <w:t xml:space="preserve">                </w:t>
      </w:r>
      <w:r>
        <w:rPr>
          <w:color w:val="000000"/>
          <w:sz w:val="28"/>
        </w:rPr>
        <w:t xml:space="preserve">                                               </w:t>
      </w:r>
      <w:r>
        <w:rPr>
          <w:color w:val="000000"/>
          <w:sz w:val="28"/>
        </w:rPr>
        <w:t xml:space="preserve">             </w:t>
      </w:r>
      <w:r>
        <w:rPr>
          <w:color w:val="000000"/>
          <w:sz w:val="28"/>
        </w:rPr>
        <w:t xml:space="preserve">                       </w:t>
      </w:r>
      <w:r>
        <w:rPr>
          <w:color w:val="000000"/>
          <w:sz w:val="28"/>
        </w:rPr>
        <w:t xml:space="preserve">  </w:t>
      </w:r>
      <w:r>
        <w:rPr>
          <w:color w:val="000000"/>
          <w:sz w:val="28"/>
        </w:rPr>
        <w:t xml:space="preserve">  </w:t>
      </w:r>
      <w:r>
        <w:rPr>
          <w:color w:val="000000"/>
          <w:sz w:val="28"/>
        </w:rPr>
        <w:t xml:space="preserve">         </w:t>
      </w:r>
      <w:r>
        <w:rPr>
          <w:color w:val="000000"/>
          <w:sz w:val="28"/>
        </w:rPr>
        <w:t xml:space="preserve">  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     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  </w:t>
      </w:r>
      <w:r>
        <w:rPr>
          <w:color w:val="000000"/>
          <w:sz w:val="28"/>
        </w:rPr>
        <w:t xml:space="preserve">  О.Г.Савицкий </w:t>
      </w:r>
    </w:p>
    <w:sectPr>
      <w:footerReference r:id="rId1" w:type="default"/>
      <w:footerReference r:id="rId2" w:type="even"/>
      <w:pgSz w:h="11906" w:orient="landscape" w:w="16838"/>
      <w:pgMar w:bottom="709" w:footer="709" w:gutter="0" w:header="709" w:left="1134" w:right="678" w:top="1135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right"/>
      <w:rPr>
        <w:rStyle w:val="Style_2_ch"/>
      </w:rPr>
    </w:pPr>
    <w:r>
      <w:rPr>
        <w:rStyle w:val="Style_2_ch"/>
      </w:rPr>
      <w:fldChar w:fldCharType="begin"/>
    </w:r>
    <w:r>
      <w:rPr>
        <w:rStyle w:val="Style_2_ch"/>
      </w:rPr>
      <w:instrText xml:space="preserve">PAGE </w:instrText>
    </w:r>
    <w:r>
      <w:rPr>
        <w:rStyle w:val="Style_2_ch"/>
      </w:rPr>
      <w:fldChar w:fldCharType="separate"/>
    </w:r>
    <w:r>
      <w:rPr>
        <w:rStyle w:val="Style_2_ch"/>
      </w:rPr>
      <w:t xml:space="preserve"> </w:t>
    </w:r>
    <w:r>
      <w:rPr>
        <w:rStyle w:val="Style_2_ch"/>
      </w:rPr>
      <w:fldChar w:fldCharType="end"/>
    </w:r>
  </w:p>
  <w:p w14:paraId="02000000">
    <w:pPr>
      <w:pStyle w:val="Style_1"/>
      <w:ind w:right="360"/>
    </w:pPr>
  </w:p>
</w:ftr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ind/>
      <w:jc w:val="right"/>
      <w:rPr>
        <w:rStyle w:val="Style_2_ch"/>
      </w:rPr>
    </w:pPr>
    <w:r>
      <w:rPr>
        <w:rStyle w:val="Style_2_ch"/>
      </w:rPr>
      <w:fldChar w:fldCharType="begin"/>
    </w:r>
    <w:r>
      <w:rPr>
        <w:rStyle w:val="Style_2_ch"/>
      </w:rPr>
      <w:instrText xml:space="preserve">PAGE </w:instrText>
    </w:r>
    <w:r>
      <w:rPr>
        <w:rStyle w:val="Style_2_ch"/>
      </w:rPr>
      <w:fldChar w:fldCharType="separate"/>
    </w:r>
    <w:r>
      <w:rPr>
        <w:rStyle w:val="Style_2_ch"/>
      </w:rPr>
      <w:t xml:space="preserve"> </w:t>
    </w:r>
    <w:r>
      <w:rPr>
        <w:rStyle w:val="Style_2_ch"/>
      </w:rPr>
      <w:fldChar w:fldCharType="end"/>
    </w:r>
  </w:p>
  <w:p w14:paraId="04000000">
    <w:pPr>
      <w:pStyle w:val="Style_1"/>
      <w:ind w:right="360"/>
    </w:pPr>
  </w:p>
</w:ft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pStyle w:val="Style_41"/>
      <w:lvlText w:val=""/>
      <w:lvlJc w:val="left"/>
      <w:pPr>
        <w:tabs>
          <w:tab w:leader="none" w:pos="360" w:val="left"/>
        </w:tabs>
        <w:ind w:hanging="360" w:left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</w:style>
  <w:style w:default="1" w:styleId="Style_5_ch" w:type="character">
    <w:name w:val="Normal"/>
    <w:link w:val="Style_5"/>
  </w:style>
  <w:style w:styleId="Style_6" w:type="paragraph">
    <w:name w:val="apple-converted-space"/>
    <w:link w:val="Style_6_ch"/>
  </w:style>
  <w:style w:styleId="Style_6_ch" w:type="character">
    <w:name w:val="apple-converted-space"/>
    <w:link w:val="Style_6"/>
  </w:style>
  <w:style w:styleId="Style_7" w:type="paragraph">
    <w:name w:val="toc 2"/>
    <w:next w:val="Style_5"/>
    <w:link w:val="Style_7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toc 4"/>
    <w:next w:val="Style_5"/>
    <w:link w:val="Style_8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Standard"/>
    <w:link w:val="Style_9_ch"/>
    <w:rPr>
      <w:sz w:val="24"/>
    </w:rPr>
  </w:style>
  <w:style w:styleId="Style_9_ch" w:type="character">
    <w:name w:val="Standard"/>
    <w:link w:val="Style_9"/>
    <w:rPr>
      <w:sz w:val="24"/>
    </w:rPr>
  </w:style>
  <w:style w:styleId="Style_10" w:type="paragraph">
    <w:name w:val="toc 6"/>
    <w:next w:val="Style_5"/>
    <w:link w:val="Style_10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toc 7"/>
    <w:next w:val="Style_5"/>
    <w:link w:val="Style_11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12" w:type="paragraph">
    <w:name w:val="End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Endnote"/>
    <w:link w:val="Style_12"/>
    <w:rPr>
      <w:rFonts w:ascii="XO Thames" w:hAnsi="XO Thames"/>
      <w:sz w:val="22"/>
    </w:rPr>
  </w:style>
  <w:style w:styleId="Style_4" w:type="paragraph">
    <w:name w:val="heading 3"/>
    <w:basedOn w:val="Style_5"/>
    <w:next w:val="Style_5"/>
    <w:link w:val="Style_4_ch"/>
    <w:uiPriority w:val="9"/>
    <w:qFormat/>
    <w:pPr>
      <w:keepNext w:val="1"/>
      <w:ind/>
      <w:outlineLvl w:val="2"/>
    </w:pPr>
    <w:rPr>
      <w:b w:val="1"/>
      <w:sz w:val="22"/>
    </w:rPr>
  </w:style>
  <w:style w:styleId="Style_4_ch" w:type="character">
    <w:name w:val="heading 3"/>
    <w:basedOn w:val="Style_5_ch"/>
    <w:link w:val="Style_4"/>
    <w:rPr>
      <w:b w:val="1"/>
      <w:sz w:val="22"/>
    </w:rPr>
  </w:style>
  <w:style w:styleId="Style_13" w:type="paragraph">
    <w:name w:val="header"/>
    <w:basedOn w:val="Style_5"/>
    <w:link w:val="Style_13_ch"/>
    <w:pPr>
      <w:tabs>
        <w:tab w:leader="none" w:pos="4677" w:val="center"/>
        <w:tab w:leader="none" w:pos="9355" w:val="right"/>
      </w:tabs>
      <w:ind/>
    </w:pPr>
  </w:style>
  <w:style w:styleId="Style_13_ch" w:type="character">
    <w:name w:val="header"/>
    <w:basedOn w:val="Style_5_ch"/>
    <w:link w:val="Style_13"/>
  </w:style>
  <w:style w:styleId="Style_14" w:type="paragraph">
    <w:name w:val="Default"/>
    <w:link w:val="Style_14_ch"/>
    <w:rPr>
      <w:color w:val="000000"/>
      <w:sz w:val="24"/>
    </w:rPr>
  </w:style>
  <w:style w:styleId="Style_14_ch" w:type="character">
    <w:name w:val="Default"/>
    <w:link w:val="Style_14"/>
    <w:rPr>
      <w:color w:val="000000"/>
      <w:sz w:val="24"/>
    </w:rPr>
  </w:style>
  <w:style w:styleId="Style_15" w:type="paragraph">
    <w:name w:val="No Spacing"/>
    <w:link w:val="Style_15_ch"/>
    <w:pPr>
      <w:ind w:right="-170"/>
    </w:pPr>
    <w:rPr>
      <w:rFonts w:ascii="Calibri" w:hAnsi="Calibri"/>
      <w:sz w:val="22"/>
    </w:rPr>
  </w:style>
  <w:style w:styleId="Style_15_ch" w:type="character">
    <w:name w:val="No Spacing"/>
    <w:link w:val="Style_15"/>
    <w:rPr>
      <w:rFonts w:ascii="Calibri" w:hAnsi="Calibri"/>
      <w:sz w:val="22"/>
    </w:rPr>
  </w:style>
  <w:style w:styleId="Style_16" w:type="paragraph">
    <w:name w:val="Default Paragraph Font"/>
    <w:link w:val="Style_16_ch"/>
  </w:style>
  <w:style w:styleId="Style_16_ch" w:type="character">
    <w:name w:val="Default Paragraph Font"/>
    <w:link w:val="Style_16"/>
  </w:style>
  <w:style w:styleId="Style_17" w:type="paragraph">
    <w:name w:val="toc 3"/>
    <w:next w:val="Style_5"/>
    <w:link w:val="Style_17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7_ch" w:type="character">
    <w:name w:val="toc 3"/>
    <w:link w:val="Style_17"/>
    <w:rPr>
      <w:rFonts w:ascii="XO Thames" w:hAnsi="XO Thames"/>
      <w:sz w:val="28"/>
    </w:rPr>
  </w:style>
  <w:style w:styleId="Style_18" w:type="paragraph">
    <w:name w:val="Block Text"/>
    <w:basedOn w:val="Style_5"/>
    <w:link w:val="Style_18_ch"/>
    <w:pPr>
      <w:ind w:firstLine="0" w:left="-108" w:right="-180"/>
      <w:jc w:val="center"/>
    </w:pPr>
    <w:rPr>
      <w:sz w:val="24"/>
    </w:rPr>
  </w:style>
  <w:style w:styleId="Style_18_ch" w:type="character">
    <w:name w:val="Block Text"/>
    <w:basedOn w:val="Style_5_ch"/>
    <w:link w:val="Style_18"/>
    <w:rPr>
      <w:sz w:val="24"/>
    </w:rPr>
  </w:style>
  <w:style w:styleId="Style_19" w:type="paragraph">
    <w:name w:val="Body Text 2"/>
    <w:basedOn w:val="Style_5"/>
    <w:link w:val="Style_19_ch"/>
    <w:pPr>
      <w:ind/>
      <w:jc w:val="center"/>
    </w:pPr>
    <w:rPr>
      <w:b w:val="1"/>
      <w:sz w:val="24"/>
    </w:rPr>
  </w:style>
  <w:style w:styleId="Style_19_ch" w:type="character">
    <w:name w:val="Body Text 2"/>
    <w:basedOn w:val="Style_5_ch"/>
    <w:link w:val="Style_19"/>
    <w:rPr>
      <w:b w:val="1"/>
      <w:sz w:val="24"/>
    </w:rPr>
  </w:style>
  <w:style w:styleId="Style_20" w:type="paragraph">
    <w:name w:val="Char Char Car Car Char Char Car Car Char Char Car Car Char Char"/>
    <w:basedOn w:val="Style_5"/>
    <w:link w:val="Style_20_ch"/>
    <w:pPr>
      <w:spacing w:after="160" w:line="240" w:lineRule="exact"/>
      <w:ind/>
    </w:pPr>
  </w:style>
  <w:style w:styleId="Style_20_ch" w:type="character">
    <w:name w:val="Char Char Car Car Char Char Car Car Char Char Car Car Char Char"/>
    <w:basedOn w:val="Style_5_ch"/>
    <w:link w:val="Style_20"/>
  </w:style>
  <w:style w:styleId="Style_21" w:type="paragraph">
    <w:name w:val="heading 5"/>
    <w:basedOn w:val="Style_5"/>
    <w:next w:val="Style_5"/>
    <w:link w:val="Style_21_ch"/>
    <w:uiPriority w:val="9"/>
    <w:qFormat/>
    <w:pPr>
      <w:spacing w:after="60" w:before="240"/>
      <w:ind/>
      <w:outlineLvl w:val="4"/>
    </w:pPr>
    <w:rPr>
      <w:b w:val="1"/>
      <w:i w:val="1"/>
      <w:sz w:val="26"/>
    </w:rPr>
  </w:style>
  <w:style w:styleId="Style_21_ch" w:type="character">
    <w:name w:val="heading 5"/>
    <w:basedOn w:val="Style_5_ch"/>
    <w:link w:val="Style_21"/>
    <w:rPr>
      <w:b w:val="1"/>
      <w:i w:val="1"/>
      <w:sz w:val="26"/>
    </w:rPr>
  </w:style>
  <w:style w:styleId="Style_2" w:type="paragraph">
    <w:name w:val="page number"/>
    <w:basedOn w:val="Style_16"/>
    <w:link w:val="Style_2_ch"/>
  </w:style>
  <w:style w:styleId="Style_2_ch" w:type="character">
    <w:name w:val="page number"/>
    <w:basedOn w:val="Style_16_ch"/>
    <w:link w:val="Style_2"/>
  </w:style>
  <w:style w:styleId="Style_22" w:type="paragraph">
    <w:name w:val="heading 1"/>
    <w:basedOn w:val="Style_5"/>
    <w:next w:val="Style_5"/>
    <w:link w:val="Style_22_ch"/>
    <w:uiPriority w:val="9"/>
    <w:qFormat/>
    <w:pPr>
      <w:keepNext w:val="1"/>
      <w:ind/>
      <w:jc w:val="center"/>
      <w:outlineLvl w:val="0"/>
    </w:pPr>
    <w:rPr>
      <w:sz w:val="28"/>
    </w:rPr>
  </w:style>
  <w:style w:styleId="Style_22_ch" w:type="character">
    <w:name w:val="heading 1"/>
    <w:basedOn w:val="Style_5_ch"/>
    <w:link w:val="Style_22"/>
    <w:rPr>
      <w:sz w:val="28"/>
    </w:rPr>
  </w:style>
  <w:style w:styleId="Style_23" w:type="paragraph">
    <w:name w:val="Hyperlink"/>
    <w:link w:val="Style_23_ch"/>
    <w:rPr>
      <w:color w:val="0000FF"/>
      <w:u w:val="single"/>
    </w:rPr>
  </w:style>
  <w:style w:styleId="Style_23_ch" w:type="character">
    <w:name w:val="Hyperlink"/>
    <w:link w:val="Style_23"/>
    <w:rPr>
      <w:color w:val="0000FF"/>
      <w:u w:val="single"/>
    </w:rPr>
  </w:style>
  <w:style w:styleId="Style_24" w:type="paragraph">
    <w:name w:val="Footnote"/>
    <w:link w:val="Style_24_ch"/>
    <w:pPr>
      <w:ind w:firstLine="851" w:left="0"/>
      <w:jc w:val="both"/>
    </w:pPr>
    <w:rPr>
      <w:rFonts w:ascii="XO Thames" w:hAnsi="XO Thames"/>
      <w:sz w:val="22"/>
    </w:rPr>
  </w:style>
  <w:style w:styleId="Style_24_ch" w:type="character">
    <w:name w:val="Footnote"/>
    <w:link w:val="Style_24"/>
    <w:rPr>
      <w:rFonts w:ascii="XO Thames" w:hAnsi="XO Thames"/>
      <w:sz w:val="22"/>
    </w:rPr>
  </w:style>
  <w:style w:styleId="Style_25" w:type="paragraph">
    <w:name w:val="toc 1"/>
    <w:next w:val="Style_5"/>
    <w:link w:val="Style_2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5_ch" w:type="character">
    <w:name w:val="toc 1"/>
    <w:link w:val="Style_25"/>
    <w:rPr>
      <w:rFonts w:ascii="XO Thames" w:hAnsi="XO Thames"/>
      <w:b w:val="1"/>
      <w:sz w:val="28"/>
    </w:rPr>
  </w:style>
  <w:style w:styleId="Style_26" w:type="paragraph">
    <w:name w:val="Header and Footer"/>
    <w:link w:val="Style_26_ch"/>
    <w:pPr>
      <w:spacing w:line="240" w:lineRule="auto"/>
      <w:ind/>
      <w:jc w:val="both"/>
    </w:pPr>
    <w:rPr>
      <w:rFonts w:ascii="XO Thames" w:hAnsi="XO Thames"/>
      <w:sz w:val="28"/>
    </w:rPr>
  </w:style>
  <w:style w:styleId="Style_26_ch" w:type="character">
    <w:name w:val="Header and Footer"/>
    <w:link w:val="Style_26"/>
    <w:rPr>
      <w:rFonts w:ascii="XO Thames" w:hAnsi="XO Thames"/>
      <w:sz w:val="28"/>
    </w:rPr>
  </w:style>
  <w:style w:styleId="Style_27" w:type="paragraph">
    <w:name w:val="toc 9"/>
    <w:next w:val="Style_5"/>
    <w:link w:val="Style_2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7_ch" w:type="character">
    <w:name w:val="toc 9"/>
    <w:link w:val="Style_27"/>
    <w:rPr>
      <w:rFonts w:ascii="XO Thames" w:hAnsi="XO Thames"/>
      <w:sz w:val="28"/>
    </w:rPr>
  </w:style>
  <w:style w:styleId="Style_28" w:type="paragraph">
    <w:name w:val="caption"/>
    <w:basedOn w:val="Style_5"/>
    <w:next w:val="Style_5"/>
    <w:link w:val="Style_28_ch"/>
    <w:pPr>
      <w:ind/>
      <w:jc w:val="center"/>
    </w:pPr>
    <w:rPr>
      <w:sz w:val="24"/>
    </w:rPr>
  </w:style>
  <w:style w:styleId="Style_28_ch" w:type="character">
    <w:name w:val="caption"/>
    <w:basedOn w:val="Style_5_ch"/>
    <w:link w:val="Style_28"/>
    <w:rPr>
      <w:sz w:val="24"/>
    </w:rPr>
  </w:style>
  <w:style w:styleId="Style_29" w:type="paragraph">
    <w:name w:val="toc 8"/>
    <w:next w:val="Style_5"/>
    <w:link w:val="Style_29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9_ch" w:type="character">
    <w:name w:val="toc 8"/>
    <w:link w:val="Style_29"/>
    <w:rPr>
      <w:rFonts w:ascii="XO Thames" w:hAnsi="XO Thames"/>
      <w:sz w:val="28"/>
    </w:rPr>
  </w:style>
  <w:style w:styleId="Style_30" w:type="paragraph">
    <w:name w:val="Balloon Text"/>
    <w:basedOn w:val="Style_5"/>
    <w:link w:val="Style_30_ch"/>
    <w:rPr>
      <w:rFonts w:ascii="Tahoma" w:hAnsi="Tahoma"/>
      <w:sz w:val="16"/>
    </w:rPr>
  </w:style>
  <w:style w:styleId="Style_30_ch" w:type="character">
    <w:name w:val="Balloon Text"/>
    <w:basedOn w:val="Style_5_ch"/>
    <w:link w:val="Style_30"/>
    <w:rPr>
      <w:rFonts w:ascii="Tahoma" w:hAnsi="Tahoma"/>
      <w:sz w:val="16"/>
    </w:rPr>
  </w:style>
  <w:style w:styleId="Style_31" w:type="paragraph">
    <w:name w:val="Normal (Web)"/>
    <w:basedOn w:val="Style_5"/>
    <w:link w:val="Style_31_ch"/>
    <w:pPr>
      <w:spacing w:afterAutospacing="on" w:beforeAutospacing="on"/>
      <w:ind/>
    </w:pPr>
    <w:rPr>
      <w:sz w:val="24"/>
    </w:rPr>
  </w:style>
  <w:style w:styleId="Style_31_ch" w:type="character">
    <w:name w:val="Normal (Web)"/>
    <w:basedOn w:val="Style_5_ch"/>
    <w:link w:val="Style_31"/>
    <w:rPr>
      <w:sz w:val="24"/>
    </w:rPr>
  </w:style>
  <w:style w:styleId="Style_32" w:type="paragraph">
    <w:name w:val=" Знак Знак Знак Знак"/>
    <w:basedOn w:val="Style_5"/>
    <w:link w:val="Style_32_ch"/>
    <w:pPr>
      <w:spacing w:after="160" w:line="240" w:lineRule="exact"/>
      <w:ind/>
    </w:pPr>
    <w:rPr>
      <w:rFonts w:ascii="Verdana" w:hAnsi="Verdana"/>
    </w:rPr>
  </w:style>
  <w:style w:styleId="Style_32_ch" w:type="character">
    <w:name w:val=" Знак Знак Знак Знак"/>
    <w:basedOn w:val="Style_5_ch"/>
    <w:link w:val="Style_32"/>
    <w:rPr>
      <w:rFonts w:ascii="Verdana" w:hAnsi="Verdana"/>
    </w:rPr>
  </w:style>
  <w:style w:styleId="Style_33" w:type="paragraph">
    <w:name w:val="Text body"/>
    <w:basedOn w:val="Style_5"/>
    <w:link w:val="Style_33_ch"/>
    <w:pPr>
      <w:widowControl w:val="0"/>
      <w:spacing w:after="120"/>
      <w:ind/>
    </w:pPr>
    <w:rPr>
      <w:sz w:val="24"/>
    </w:rPr>
  </w:style>
  <w:style w:styleId="Style_33_ch" w:type="character">
    <w:name w:val="Text body"/>
    <w:basedOn w:val="Style_5_ch"/>
    <w:link w:val="Style_33"/>
    <w:rPr>
      <w:sz w:val="24"/>
    </w:rPr>
  </w:style>
  <w:style w:styleId="Style_34" w:type="paragraph">
    <w:name w:val="toc 5"/>
    <w:next w:val="Style_5"/>
    <w:link w:val="Style_34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4_ch" w:type="character">
    <w:name w:val="toc 5"/>
    <w:link w:val="Style_34"/>
    <w:rPr>
      <w:rFonts w:ascii="XO Thames" w:hAnsi="XO Thames"/>
      <w:sz w:val="28"/>
    </w:rPr>
  </w:style>
  <w:style w:styleId="Style_35" w:type="paragraph">
    <w:name w:val="No Spacing"/>
    <w:link w:val="Style_35_ch"/>
    <w:rPr>
      <w:rFonts w:ascii="Calibri" w:hAnsi="Calibri"/>
      <w:sz w:val="22"/>
    </w:rPr>
  </w:style>
  <w:style w:styleId="Style_35_ch" w:type="character">
    <w:name w:val="No Spacing"/>
    <w:link w:val="Style_35"/>
    <w:rPr>
      <w:rFonts w:ascii="Calibri" w:hAnsi="Calibri"/>
      <w:sz w:val="22"/>
    </w:rPr>
  </w:style>
  <w:style w:styleId="Style_36" w:type="paragraph">
    <w:name w:val="Subtitle"/>
    <w:next w:val="Style_5"/>
    <w:link w:val="Style_36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6_ch" w:type="character">
    <w:name w:val="Subtitle"/>
    <w:link w:val="Style_36"/>
    <w:rPr>
      <w:rFonts w:ascii="XO Thames" w:hAnsi="XO Thames"/>
      <w:i w:val="1"/>
      <w:sz w:val="24"/>
    </w:rPr>
  </w:style>
  <w:style w:styleId="Style_37" w:type="paragraph">
    <w:name w:val="Body Text Indent"/>
    <w:basedOn w:val="Style_5"/>
    <w:link w:val="Style_37_ch"/>
    <w:pPr>
      <w:ind w:hanging="540" w:left="540"/>
    </w:pPr>
    <w:rPr>
      <w:sz w:val="28"/>
    </w:rPr>
  </w:style>
  <w:style w:styleId="Style_37_ch" w:type="character">
    <w:name w:val="Body Text Indent"/>
    <w:basedOn w:val="Style_5_ch"/>
    <w:link w:val="Style_37"/>
    <w:rPr>
      <w:sz w:val="28"/>
    </w:rPr>
  </w:style>
  <w:style w:styleId="Style_38" w:type="paragraph">
    <w:name w:val="Title"/>
    <w:next w:val="Style_5"/>
    <w:link w:val="Style_38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8_ch" w:type="character">
    <w:name w:val="Title"/>
    <w:link w:val="Style_38"/>
    <w:rPr>
      <w:rFonts w:ascii="XO Thames" w:hAnsi="XO Thames"/>
      <w:b w:val="1"/>
      <w:caps w:val="1"/>
      <w:sz w:val="40"/>
    </w:rPr>
  </w:style>
  <w:style w:styleId="Style_39" w:type="paragraph">
    <w:name w:val="heading 4"/>
    <w:next w:val="Style_5"/>
    <w:link w:val="Style_39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9_ch" w:type="character">
    <w:name w:val="heading 4"/>
    <w:link w:val="Style_39"/>
    <w:rPr>
      <w:rFonts w:ascii="XO Thames" w:hAnsi="XO Thames"/>
      <w:b w:val="1"/>
      <w:sz w:val="24"/>
    </w:rPr>
  </w:style>
  <w:style w:styleId="Style_40" w:type="paragraph">
    <w:name w:val="heading 2"/>
    <w:basedOn w:val="Style_5"/>
    <w:next w:val="Style_5"/>
    <w:link w:val="Style_40_ch"/>
    <w:uiPriority w:val="9"/>
    <w:qFormat/>
    <w:pPr>
      <w:keepNext w:val="1"/>
      <w:spacing w:after="60" w:before="240"/>
      <w:ind/>
      <w:outlineLvl w:val="1"/>
    </w:pPr>
    <w:rPr>
      <w:rFonts w:ascii="Arial" w:hAnsi="Arial"/>
      <w:b w:val="1"/>
      <w:i w:val="1"/>
      <w:sz w:val="28"/>
    </w:rPr>
  </w:style>
  <w:style w:styleId="Style_40_ch" w:type="character">
    <w:name w:val="heading 2"/>
    <w:basedOn w:val="Style_5_ch"/>
    <w:link w:val="Style_40"/>
    <w:rPr>
      <w:rFonts w:ascii="Arial" w:hAnsi="Arial"/>
      <w:b w:val="1"/>
      <w:i w:val="1"/>
      <w:sz w:val="28"/>
    </w:rPr>
  </w:style>
  <w:style w:styleId="Style_41" w:type="paragraph">
    <w:name w:val="List Bullet"/>
    <w:basedOn w:val="Style_5"/>
    <w:link w:val="Style_41_ch"/>
    <w:pPr>
      <w:numPr>
        <w:ilvl w:val="0"/>
        <w:numId w:val="1"/>
      </w:numPr>
    </w:pPr>
  </w:style>
  <w:style w:styleId="Style_41_ch" w:type="character">
    <w:name w:val="List Bullet"/>
    <w:basedOn w:val="Style_5_ch"/>
    <w:link w:val="Style_41"/>
  </w:style>
  <w:style w:styleId="Style_1" w:type="paragraph">
    <w:name w:val="footer"/>
    <w:basedOn w:val="Style_5"/>
    <w:link w:val="Style_1_ch"/>
    <w:pPr>
      <w:tabs>
        <w:tab w:leader="none" w:pos="4677" w:val="center"/>
        <w:tab w:leader="none" w:pos="9355" w:val="right"/>
      </w:tabs>
      <w:ind/>
    </w:pPr>
    <w:rPr>
      <w:sz w:val="24"/>
    </w:rPr>
  </w:style>
  <w:style w:styleId="Style_1_ch" w:type="character">
    <w:name w:val="footer"/>
    <w:basedOn w:val="Style_5_ch"/>
    <w:link w:val="Style_1"/>
    <w:rPr>
      <w:sz w:val="24"/>
    </w:rPr>
  </w:style>
  <w:style w:styleId="Style_42" w:type="paragraph">
    <w:name w:val="heading 6"/>
    <w:basedOn w:val="Style_5"/>
    <w:next w:val="Style_5"/>
    <w:link w:val="Style_42_ch"/>
    <w:uiPriority w:val="9"/>
    <w:qFormat/>
    <w:pPr>
      <w:spacing w:after="60" w:before="240"/>
      <w:ind/>
      <w:outlineLvl w:val="5"/>
    </w:pPr>
    <w:rPr>
      <w:rFonts w:ascii="Calibri" w:hAnsi="Calibri"/>
      <w:b w:val="1"/>
      <w:sz w:val="22"/>
    </w:rPr>
  </w:style>
  <w:style w:styleId="Style_42_ch" w:type="character">
    <w:name w:val="heading 6"/>
    <w:basedOn w:val="Style_5_ch"/>
    <w:link w:val="Style_42"/>
    <w:rPr>
      <w:rFonts w:ascii="Calibri" w:hAnsi="Calibri"/>
      <w:b w:val="1"/>
      <w:sz w:val="22"/>
    </w:rPr>
  </w:style>
  <w:style w:styleId="Style_43" w:type="table">
    <w:name w:val="Сетка таблицы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44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footer1.xml" Type="http://schemas.openxmlformats.org/officeDocument/2006/relationships/footer"/>
  <Relationship Id="rId2" Target="footer2.xml" Type="http://schemas.openxmlformats.org/officeDocument/2006/relationships/foot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9" Target="numbering.xml" Type="http://schemas.openxmlformats.org/officeDocument/2006/relationships/numbering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MyOffice-CoreFramework-Windows/32-1208.815.9166.836.1@c028b4579ab889516ede6e689f46f6dad43bf900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2026-01-29T15:38:18Z</dcterms:modified>
</cp:coreProperties>
</file>